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B2E" w:rsidRDefault="00D51B2E">
      <w:pPr>
        <w:pStyle w:val="ConsPlusTitlePage"/>
      </w:pPr>
      <w:r>
        <w:t xml:space="preserve">Документ предоставлен </w:t>
      </w:r>
      <w:hyperlink r:id="rId5">
        <w:r>
          <w:rPr>
            <w:color w:val="0000FF"/>
          </w:rPr>
          <w:t>КонсультантПлюс</w:t>
        </w:r>
      </w:hyperlink>
      <w:r>
        <w:br/>
      </w:r>
    </w:p>
    <w:p w:rsidR="00D51B2E" w:rsidRDefault="00D51B2E">
      <w:pPr>
        <w:pStyle w:val="ConsPlusNormal"/>
        <w:jc w:val="both"/>
        <w:outlineLvl w:val="0"/>
      </w:pPr>
    </w:p>
    <w:p w:rsidR="00D51B2E" w:rsidRDefault="00D51B2E">
      <w:pPr>
        <w:pStyle w:val="ConsPlusNormal"/>
        <w:outlineLvl w:val="0"/>
      </w:pPr>
      <w:r>
        <w:t>Зарегистрировано в Минюсте России 31 августа 2020 г. N 59585</w:t>
      </w:r>
    </w:p>
    <w:p w:rsidR="00D51B2E" w:rsidRDefault="00D51B2E">
      <w:pPr>
        <w:pStyle w:val="ConsPlusNormal"/>
        <w:pBdr>
          <w:bottom w:val="single" w:sz="6" w:space="0" w:color="auto"/>
        </w:pBdr>
        <w:spacing w:before="100" w:after="100"/>
        <w:jc w:val="both"/>
        <w:rPr>
          <w:sz w:val="2"/>
          <w:szCs w:val="2"/>
        </w:rPr>
      </w:pPr>
    </w:p>
    <w:p w:rsidR="00D51B2E" w:rsidRDefault="00D51B2E">
      <w:pPr>
        <w:pStyle w:val="ConsPlusNormal"/>
        <w:jc w:val="both"/>
      </w:pPr>
    </w:p>
    <w:p w:rsidR="00D51B2E" w:rsidRDefault="00D51B2E">
      <w:pPr>
        <w:pStyle w:val="ConsPlusTitle"/>
        <w:jc w:val="center"/>
      </w:pPr>
      <w:r>
        <w:t>МИНИСТЕРСТВО ПРИРОДНЫХ РЕСУРСОВ И ЭКОЛОГИИ</w:t>
      </w:r>
    </w:p>
    <w:p w:rsidR="00D51B2E" w:rsidRDefault="00D51B2E">
      <w:pPr>
        <w:pStyle w:val="ConsPlusTitle"/>
        <w:jc w:val="center"/>
      </w:pPr>
      <w:r>
        <w:t>РОССИЙСКОЙ ФЕДЕРАЦИИ</w:t>
      </w:r>
    </w:p>
    <w:p w:rsidR="00D51B2E" w:rsidRDefault="00D51B2E">
      <w:pPr>
        <w:pStyle w:val="ConsPlusTitle"/>
        <w:jc w:val="center"/>
      </w:pPr>
    </w:p>
    <w:p w:rsidR="00D51B2E" w:rsidRDefault="00D51B2E">
      <w:pPr>
        <w:pStyle w:val="ConsPlusTitle"/>
        <w:jc w:val="center"/>
      </w:pPr>
      <w:r>
        <w:t>ПРИКАЗ</w:t>
      </w:r>
    </w:p>
    <w:p w:rsidR="00D51B2E" w:rsidRDefault="00D51B2E">
      <w:pPr>
        <w:pStyle w:val="ConsPlusTitle"/>
        <w:jc w:val="center"/>
      </w:pPr>
      <w:r>
        <w:t>от 24 июля 2020 г. N 477</w:t>
      </w:r>
    </w:p>
    <w:p w:rsidR="00D51B2E" w:rsidRDefault="00D51B2E">
      <w:pPr>
        <w:pStyle w:val="ConsPlusTitle"/>
        <w:jc w:val="center"/>
      </w:pPr>
    </w:p>
    <w:p w:rsidR="00D51B2E" w:rsidRDefault="00D51B2E">
      <w:pPr>
        <w:pStyle w:val="ConsPlusTitle"/>
        <w:jc w:val="center"/>
      </w:pPr>
      <w:r>
        <w:t>ОБ УТВЕРЖДЕНИИ ПРАВИЛ ОХОТЫ</w:t>
      </w:r>
    </w:p>
    <w:p w:rsidR="00D51B2E" w:rsidRDefault="00D51B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1B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1B2E" w:rsidRDefault="00D51B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1B2E" w:rsidRDefault="00D51B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1B2E" w:rsidRDefault="00D51B2E">
            <w:pPr>
              <w:pStyle w:val="ConsPlusNormal"/>
              <w:jc w:val="center"/>
            </w:pPr>
            <w:r>
              <w:rPr>
                <w:color w:val="392C69"/>
              </w:rPr>
              <w:t>Список изменяющих документов</w:t>
            </w:r>
          </w:p>
          <w:p w:rsidR="00D51B2E" w:rsidRDefault="00D51B2E">
            <w:pPr>
              <w:pStyle w:val="ConsPlusNormal"/>
              <w:jc w:val="center"/>
            </w:pPr>
            <w:r>
              <w:rPr>
                <w:color w:val="392C69"/>
              </w:rPr>
              <w:t xml:space="preserve">(в ред. Приказов Минприроды России от 27.05.2021 </w:t>
            </w:r>
            <w:hyperlink r:id="rId6">
              <w:r>
                <w:rPr>
                  <w:color w:val="0000FF"/>
                </w:rPr>
                <w:t>N 366</w:t>
              </w:r>
            </w:hyperlink>
            <w:r>
              <w:rPr>
                <w:color w:val="392C69"/>
              </w:rPr>
              <w:t>,</w:t>
            </w:r>
          </w:p>
          <w:p w:rsidR="00D51B2E" w:rsidRDefault="00D51B2E">
            <w:pPr>
              <w:pStyle w:val="ConsPlusNormal"/>
              <w:jc w:val="center"/>
            </w:pPr>
            <w:r>
              <w:rPr>
                <w:color w:val="392C69"/>
              </w:rPr>
              <w:t xml:space="preserve">от 21.09.2021 </w:t>
            </w:r>
            <w:hyperlink r:id="rId7">
              <w:r>
                <w:rPr>
                  <w:color w:val="0000FF"/>
                </w:rPr>
                <w:t>N 667</w:t>
              </w:r>
            </w:hyperlink>
            <w:r>
              <w:rPr>
                <w:color w:val="392C69"/>
              </w:rPr>
              <w:t xml:space="preserve">, от 05.04.2022 </w:t>
            </w:r>
            <w:hyperlink r:id="rId8">
              <w:r>
                <w:rPr>
                  <w:color w:val="0000FF"/>
                </w:rPr>
                <w:t>N 249</w:t>
              </w:r>
            </w:hyperlink>
            <w:r>
              <w:rPr>
                <w:color w:val="392C69"/>
              </w:rPr>
              <w:t xml:space="preserve">, от 23.09.2022 </w:t>
            </w:r>
            <w:hyperlink r:id="rId9">
              <w:r>
                <w:rPr>
                  <w:color w:val="0000FF"/>
                </w:rPr>
                <w:t>N 631</w:t>
              </w:r>
            </w:hyperlink>
            <w:r>
              <w:rPr>
                <w:color w:val="392C69"/>
              </w:rPr>
              <w:t>,</w:t>
            </w:r>
          </w:p>
          <w:p w:rsidR="00D51B2E" w:rsidRDefault="00D51B2E">
            <w:pPr>
              <w:pStyle w:val="ConsPlusNormal"/>
              <w:jc w:val="center"/>
            </w:pPr>
            <w:r>
              <w:rPr>
                <w:color w:val="392C69"/>
              </w:rPr>
              <w:t xml:space="preserve">от 20.12.2022 </w:t>
            </w:r>
            <w:hyperlink r:id="rId10">
              <w:r>
                <w:rPr>
                  <w:color w:val="0000FF"/>
                </w:rPr>
                <w:t>N 896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1B2E" w:rsidRDefault="00D51B2E">
            <w:pPr>
              <w:pStyle w:val="ConsPlusNormal"/>
            </w:pPr>
          </w:p>
        </w:tc>
      </w:tr>
    </w:tbl>
    <w:p w:rsidR="00D51B2E" w:rsidRDefault="00D51B2E">
      <w:pPr>
        <w:pStyle w:val="ConsPlusNormal"/>
        <w:jc w:val="both"/>
      </w:pPr>
    </w:p>
    <w:p w:rsidR="00D51B2E" w:rsidRDefault="00D51B2E">
      <w:pPr>
        <w:pStyle w:val="ConsPlusNormal"/>
        <w:ind w:firstLine="540"/>
        <w:jc w:val="both"/>
      </w:pPr>
      <w:r>
        <w:t xml:space="preserve">В соответствии с </w:t>
      </w:r>
      <w:hyperlink r:id="rId11">
        <w:r>
          <w:rPr>
            <w:color w:val="0000FF"/>
          </w:rPr>
          <w:t>частью 4 статьи 23</w:t>
        </w:r>
      </w:hyperlink>
      <w:r>
        <w:t xml:space="preserve">, </w:t>
      </w:r>
      <w:hyperlink r:id="rId12">
        <w:r>
          <w:rPr>
            <w:color w:val="0000FF"/>
          </w:rPr>
          <w:t>пунктом 6 статьи 32</w:t>
        </w:r>
      </w:hyperlink>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2020, N 17, ст. 2725) и </w:t>
      </w:r>
      <w:hyperlink r:id="rId13">
        <w:r>
          <w:rPr>
            <w:color w:val="0000FF"/>
          </w:rPr>
          <w:t>подпунктом 5.2.98</w:t>
        </w:r>
      </w:hyperlink>
      <w: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 ноября 2015 г. N 1219 (Собрание законодательства Российской Федерации, 2015, N 47, ст. 6586; 2020, N 18, ст. 2892), приказываю:</w:t>
      </w:r>
    </w:p>
    <w:p w:rsidR="00D51B2E" w:rsidRDefault="00D51B2E">
      <w:pPr>
        <w:pStyle w:val="ConsPlusNormal"/>
        <w:spacing w:before="220"/>
        <w:ind w:firstLine="540"/>
        <w:jc w:val="both"/>
      </w:pPr>
      <w:r>
        <w:t xml:space="preserve">1. Утвердить прилагаемые </w:t>
      </w:r>
      <w:hyperlink w:anchor="P47">
        <w:r>
          <w:rPr>
            <w:color w:val="0000FF"/>
          </w:rPr>
          <w:t>Правила</w:t>
        </w:r>
      </w:hyperlink>
      <w:r>
        <w:t xml:space="preserve"> охоты.</w:t>
      </w:r>
    </w:p>
    <w:p w:rsidR="00D51B2E" w:rsidRDefault="00D51B2E">
      <w:pPr>
        <w:pStyle w:val="ConsPlusNormal"/>
        <w:spacing w:before="220"/>
        <w:ind w:firstLine="540"/>
        <w:jc w:val="both"/>
      </w:pPr>
      <w:r>
        <w:t>2. Признать утратившими силу:</w:t>
      </w:r>
    </w:p>
    <w:p w:rsidR="00D51B2E" w:rsidRDefault="00D51B2E">
      <w:pPr>
        <w:pStyle w:val="ConsPlusNormal"/>
        <w:spacing w:before="220"/>
        <w:ind w:firstLine="540"/>
        <w:jc w:val="both"/>
      </w:pPr>
      <w:hyperlink r:id="rId14">
        <w:r>
          <w:rPr>
            <w:color w:val="0000FF"/>
          </w:rPr>
          <w:t>приказ</w:t>
        </w:r>
      </w:hyperlink>
      <w:r>
        <w:t xml:space="preserve"> Министерства природных ресурсов и экологии Российской Федерации от 16 ноября 2010 г. N 512 "Об утверждении Правил охоты" (зарегистрирован Министерством юстиции Российской Федерации 4 февраля 2011 г., регистрационный N 19704);</w:t>
      </w:r>
    </w:p>
    <w:p w:rsidR="00D51B2E" w:rsidRDefault="00D51B2E">
      <w:pPr>
        <w:pStyle w:val="ConsPlusNormal"/>
        <w:spacing w:before="220"/>
        <w:ind w:firstLine="540"/>
        <w:jc w:val="both"/>
      </w:pPr>
      <w:hyperlink r:id="rId15">
        <w:r>
          <w:rPr>
            <w:color w:val="0000FF"/>
          </w:rPr>
          <w:t>приказ</w:t>
        </w:r>
      </w:hyperlink>
      <w:r>
        <w:t xml:space="preserve"> Министерства природных ресурсов и экологии Российской Федерации от 10 апреля 2012 г. N 98 "О внесении изменений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30 мая 2012 г., регистрационный N 24394);</w:t>
      </w:r>
    </w:p>
    <w:p w:rsidR="00D51B2E" w:rsidRDefault="00D51B2E">
      <w:pPr>
        <w:pStyle w:val="ConsPlusNormal"/>
        <w:spacing w:before="220"/>
        <w:ind w:firstLine="540"/>
        <w:jc w:val="both"/>
      </w:pPr>
      <w:hyperlink r:id="rId16">
        <w:r>
          <w:rPr>
            <w:color w:val="0000FF"/>
          </w:rPr>
          <w:t>приказ</w:t>
        </w:r>
      </w:hyperlink>
      <w:r>
        <w:t xml:space="preserve"> Министерства природных ресурсов и экологии Российской Федерации от 5 сентября 2012 г. N 262 "О внесении изменений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8 октября 2012 г., регистрационный N 25628);</w:t>
      </w:r>
    </w:p>
    <w:p w:rsidR="00D51B2E" w:rsidRDefault="00D51B2E">
      <w:pPr>
        <w:pStyle w:val="ConsPlusNormal"/>
        <w:spacing w:before="220"/>
        <w:ind w:firstLine="540"/>
        <w:jc w:val="both"/>
      </w:pPr>
      <w:hyperlink r:id="rId17">
        <w:r>
          <w:rPr>
            <w:color w:val="0000FF"/>
          </w:rPr>
          <w:t>приказ</w:t>
        </w:r>
      </w:hyperlink>
      <w:r>
        <w:t xml:space="preserve"> Министерства природных ресурсов и экологии Российской Федерации от 8 ноября 2012 г. N 373 "О внесении изменения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29 января 2013 г., регистрационный N 26743);</w:t>
      </w:r>
    </w:p>
    <w:p w:rsidR="00D51B2E" w:rsidRDefault="00D51B2E">
      <w:pPr>
        <w:pStyle w:val="ConsPlusNormal"/>
        <w:spacing w:before="220"/>
        <w:ind w:firstLine="540"/>
        <w:jc w:val="both"/>
      </w:pPr>
      <w:hyperlink r:id="rId18">
        <w:r>
          <w:rPr>
            <w:color w:val="0000FF"/>
          </w:rPr>
          <w:t>приказ</w:t>
        </w:r>
      </w:hyperlink>
      <w:r>
        <w:t xml:space="preserve"> Министерства природных ресурсов и экологии Российской Федерации от 10 декабря </w:t>
      </w:r>
      <w:r>
        <w:lastRenderedPageBreak/>
        <w:t>2013 г. N 581 "О внесении изменений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28 марта 2014 г., регистрационный N 31761);</w:t>
      </w:r>
    </w:p>
    <w:p w:rsidR="00D51B2E" w:rsidRDefault="00D51B2E">
      <w:pPr>
        <w:pStyle w:val="ConsPlusNormal"/>
        <w:spacing w:before="220"/>
        <w:ind w:firstLine="540"/>
        <w:jc w:val="both"/>
      </w:pPr>
      <w:hyperlink r:id="rId19">
        <w:r>
          <w:rPr>
            <w:color w:val="0000FF"/>
          </w:rPr>
          <w:t>приказ</w:t>
        </w:r>
      </w:hyperlink>
      <w:r>
        <w:t xml:space="preserve"> Министерства природных ресурсов и экологии Российской Федерации от 4 сентября 2014 г. N 383 "О внесении изменений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27 октября 2014 г., регистрационный N 34455);</w:t>
      </w:r>
    </w:p>
    <w:p w:rsidR="00D51B2E" w:rsidRDefault="00D51B2E">
      <w:pPr>
        <w:pStyle w:val="ConsPlusNormal"/>
        <w:spacing w:before="220"/>
        <w:ind w:firstLine="540"/>
        <w:jc w:val="both"/>
      </w:pPr>
      <w:hyperlink r:id="rId20">
        <w:r>
          <w:rPr>
            <w:color w:val="0000FF"/>
          </w:rPr>
          <w:t>приказ</w:t>
        </w:r>
      </w:hyperlink>
      <w:r>
        <w:t xml:space="preserve"> Министерства природных ресурсов и экологии Российской Федерации от 29 сентября 2014 г. N 420 "О внесении изменения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20 ноября 2014 г., регистрационный N 34788);</w:t>
      </w:r>
    </w:p>
    <w:p w:rsidR="00D51B2E" w:rsidRDefault="00D51B2E">
      <w:pPr>
        <w:pStyle w:val="ConsPlusNormal"/>
        <w:spacing w:before="220"/>
        <w:ind w:firstLine="540"/>
        <w:jc w:val="both"/>
      </w:pPr>
      <w:hyperlink r:id="rId21">
        <w:r>
          <w:rPr>
            <w:color w:val="0000FF"/>
          </w:rPr>
          <w:t>приказ</w:t>
        </w:r>
      </w:hyperlink>
      <w:r>
        <w:t xml:space="preserve"> Министерства природных ресурсов и экологии Российской Федерации от 6 августа 2015 г. N 348 "О внесении изменений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28 августа 2015 г., регистрационный N 38742);</w:t>
      </w:r>
    </w:p>
    <w:p w:rsidR="00D51B2E" w:rsidRDefault="00D51B2E">
      <w:pPr>
        <w:pStyle w:val="ConsPlusNormal"/>
        <w:spacing w:before="220"/>
        <w:ind w:firstLine="540"/>
        <w:jc w:val="both"/>
      </w:pPr>
      <w:hyperlink r:id="rId22">
        <w:r>
          <w:rPr>
            <w:color w:val="0000FF"/>
          </w:rPr>
          <w:t>приказ</w:t>
        </w:r>
      </w:hyperlink>
      <w:r>
        <w:t xml:space="preserve"> Министерства природных ресурсов и экологии Российской Федерации от 14 декабря 2017 г. N 669 "О внесении изменений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12 марта 2018 г., регистрационный N 50306);</w:t>
      </w:r>
    </w:p>
    <w:p w:rsidR="00D51B2E" w:rsidRDefault="00D51B2E">
      <w:pPr>
        <w:pStyle w:val="ConsPlusNormal"/>
        <w:spacing w:before="220"/>
        <w:ind w:firstLine="540"/>
        <w:jc w:val="both"/>
      </w:pPr>
      <w:hyperlink r:id="rId23">
        <w:r>
          <w:rPr>
            <w:color w:val="0000FF"/>
          </w:rPr>
          <w:t>приказ</w:t>
        </w:r>
      </w:hyperlink>
      <w:r>
        <w:t xml:space="preserve"> Министерства природных ресурсов и экологии Российской Федерации от 21 марта 2018 г. N 112 "О внесении изменения в Правила охоты, утвержденные приказом Министерства природных ресурсов и экологии Российской Федерации от 16 ноября 2010 г. N 512" (зарегистрирован Министерством юстиции Российской Федерации 30 марта 2018 г., регистрационный N 50572).</w:t>
      </w:r>
    </w:p>
    <w:p w:rsidR="00D51B2E" w:rsidRDefault="00D51B2E">
      <w:pPr>
        <w:pStyle w:val="ConsPlusNormal"/>
        <w:spacing w:before="220"/>
        <w:ind w:firstLine="540"/>
        <w:jc w:val="both"/>
      </w:pPr>
      <w:r>
        <w:t>3. Настоящий приказ вступает в силу с 1 января 2021 г. и действует по 16 июня 2026 г.</w:t>
      </w:r>
    </w:p>
    <w:p w:rsidR="00D51B2E" w:rsidRDefault="00D51B2E">
      <w:pPr>
        <w:pStyle w:val="ConsPlusNormal"/>
        <w:jc w:val="both"/>
      </w:pPr>
      <w:r>
        <w:t xml:space="preserve">(в ред. </w:t>
      </w:r>
      <w:hyperlink r:id="rId24">
        <w:r>
          <w:rPr>
            <w:color w:val="0000FF"/>
          </w:rPr>
          <w:t>Приказа</w:t>
        </w:r>
      </w:hyperlink>
      <w:r>
        <w:t xml:space="preserve"> Минприроды России от 27.05.2021 N 366)</w:t>
      </w:r>
    </w:p>
    <w:p w:rsidR="00D51B2E" w:rsidRDefault="00D51B2E">
      <w:pPr>
        <w:pStyle w:val="ConsPlusNormal"/>
        <w:jc w:val="both"/>
      </w:pPr>
    </w:p>
    <w:p w:rsidR="00D51B2E" w:rsidRDefault="00D51B2E">
      <w:pPr>
        <w:pStyle w:val="ConsPlusNormal"/>
        <w:jc w:val="right"/>
      </w:pPr>
      <w:r>
        <w:t>Министр</w:t>
      </w:r>
    </w:p>
    <w:p w:rsidR="00D51B2E" w:rsidRDefault="00D51B2E">
      <w:pPr>
        <w:pStyle w:val="ConsPlusNormal"/>
        <w:jc w:val="right"/>
      </w:pPr>
      <w:r>
        <w:t>природных ресурсов и экологии</w:t>
      </w:r>
    </w:p>
    <w:p w:rsidR="00D51B2E" w:rsidRDefault="00D51B2E">
      <w:pPr>
        <w:pStyle w:val="ConsPlusNormal"/>
        <w:jc w:val="right"/>
      </w:pPr>
      <w:r>
        <w:t>Российской Федерации</w:t>
      </w:r>
    </w:p>
    <w:p w:rsidR="00D51B2E" w:rsidRDefault="00D51B2E">
      <w:pPr>
        <w:pStyle w:val="ConsPlusNormal"/>
        <w:jc w:val="right"/>
      </w:pPr>
      <w:r>
        <w:t>Д.Н.КОБЫЛКИН</w:t>
      </w:r>
    </w:p>
    <w:p w:rsidR="00D51B2E" w:rsidRDefault="00D51B2E">
      <w:pPr>
        <w:pStyle w:val="ConsPlusNormal"/>
        <w:jc w:val="both"/>
      </w:pPr>
    </w:p>
    <w:p w:rsidR="00D51B2E" w:rsidRDefault="00D51B2E">
      <w:pPr>
        <w:pStyle w:val="ConsPlusNormal"/>
        <w:jc w:val="both"/>
      </w:pPr>
    </w:p>
    <w:p w:rsidR="00D51B2E" w:rsidRDefault="00D51B2E">
      <w:pPr>
        <w:pStyle w:val="ConsPlusNormal"/>
        <w:jc w:val="both"/>
      </w:pPr>
    </w:p>
    <w:p w:rsidR="00D51B2E" w:rsidRDefault="00D51B2E">
      <w:pPr>
        <w:pStyle w:val="ConsPlusNormal"/>
        <w:jc w:val="both"/>
      </w:pPr>
    </w:p>
    <w:p w:rsidR="00D51B2E" w:rsidRDefault="00D51B2E">
      <w:pPr>
        <w:pStyle w:val="ConsPlusNormal"/>
        <w:jc w:val="both"/>
      </w:pPr>
    </w:p>
    <w:p w:rsidR="00D51B2E" w:rsidRDefault="00D51B2E">
      <w:pPr>
        <w:pStyle w:val="ConsPlusNormal"/>
        <w:jc w:val="right"/>
        <w:outlineLvl w:val="0"/>
      </w:pPr>
      <w:r>
        <w:t>Приложение</w:t>
      </w:r>
    </w:p>
    <w:p w:rsidR="00D51B2E" w:rsidRDefault="00D51B2E">
      <w:pPr>
        <w:pStyle w:val="ConsPlusNormal"/>
        <w:jc w:val="right"/>
      </w:pPr>
      <w:r>
        <w:t>к приказу Министерства</w:t>
      </w:r>
    </w:p>
    <w:p w:rsidR="00D51B2E" w:rsidRDefault="00D51B2E">
      <w:pPr>
        <w:pStyle w:val="ConsPlusNormal"/>
        <w:jc w:val="right"/>
      </w:pPr>
      <w:r>
        <w:t>природных ресурсов и экологии</w:t>
      </w:r>
    </w:p>
    <w:p w:rsidR="00D51B2E" w:rsidRDefault="00D51B2E">
      <w:pPr>
        <w:pStyle w:val="ConsPlusNormal"/>
        <w:jc w:val="right"/>
      </w:pPr>
      <w:r>
        <w:t>Российской Федерации</w:t>
      </w:r>
    </w:p>
    <w:p w:rsidR="00D51B2E" w:rsidRDefault="00D51B2E">
      <w:pPr>
        <w:pStyle w:val="ConsPlusNormal"/>
        <w:jc w:val="right"/>
      </w:pPr>
      <w:r>
        <w:t>от 24.07.2020 N 477</w:t>
      </w:r>
    </w:p>
    <w:p w:rsidR="00D51B2E" w:rsidRDefault="00D51B2E">
      <w:pPr>
        <w:pStyle w:val="ConsPlusNormal"/>
        <w:jc w:val="both"/>
      </w:pPr>
    </w:p>
    <w:p w:rsidR="00D51B2E" w:rsidRDefault="00D51B2E">
      <w:pPr>
        <w:pStyle w:val="ConsPlusTitle"/>
        <w:jc w:val="center"/>
      </w:pPr>
      <w:bookmarkStart w:id="0" w:name="P47"/>
      <w:bookmarkEnd w:id="0"/>
      <w:r>
        <w:t>ПРАВИЛА ОХОТЫ</w:t>
      </w:r>
    </w:p>
    <w:p w:rsidR="00D51B2E" w:rsidRDefault="00D51B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1B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1B2E" w:rsidRDefault="00D51B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1B2E" w:rsidRDefault="00D51B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1B2E" w:rsidRDefault="00D51B2E">
            <w:pPr>
              <w:pStyle w:val="ConsPlusNormal"/>
              <w:jc w:val="center"/>
            </w:pPr>
            <w:r>
              <w:rPr>
                <w:color w:val="392C69"/>
              </w:rPr>
              <w:t>Список изменяющих документов</w:t>
            </w:r>
          </w:p>
          <w:p w:rsidR="00D51B2E" w:rsidRDefault="00D51B2E">
            <w:pPr>
              <w:pStyle w:val="ConsPlusNormal"/>
              <w:jc w:val="center"/>
            </w:pPr>
            <w:r>
              <w:rPr>
                <w:color w:val="392C69"/>
              </w:rPr>
              <w:t xml:space="preserve">(в ред. Приказов Минприроды России от 27.05.2021 </w:t>
            </w:r>
            <w:hyperlink r:id="rId25">
              <w:r>
                <w:rPr>
                  <w:color w:val="0000FF"/>
                </w:rPr>
                <w:t>N 366</w:t>
              </w:r>
            </w:hyperlink>
            <w:r>
              <w:rPr>
                <w:color w:val="392C69"/>
              </w:rPr>
              <w:t>,</w:t>
            </w:r>
          </w:p>
          <w:p w:rsidR="00D51B2E" w:rsidRDefault="00D51B2E">
            <w:pPr>
              <w:pStyle w:val="ConsPlusNormal"/>
              <w:jc w:val="center"/>
            </w:pPr>
            <w:r>
              <w:rPr>
                <w:color w:val="392C69"/>
              </w:rPr>
              <w:t xml:space="preserve">от 21.09.2021 </w:t>
            </w:r>
            <w:hyperlink r:id="rId26">
              <w:r>
                <w:rPr>
                  <w:color w:val="0000FF"/>
                </w:rPr>
                <w:t>N 667</w:t>
              </w:r>
            </w:hyperlink>
            <w:r>
              <w:rPr>
                <w:color w:val="392C69"/>
              </w:rPr>
              <w:t xml:space="preserve">, от 05.04.2022 </w:t>
            </w:r>
            <w:hyperlink r:id="rId27">
              <w:r>
                <w:rPr>
                  <w:color w:val="0000FF"/>
                </w:rPr>
                <w:t>N 249</w:t>
              </w:r>
            </w:hyperlink>
            <w:r>
              <w:rPr>
                <w:color w:val="392C69"/>
              </w:rPr>
              <w:t xml:space="preserve">, от 23.09.2022 </w:t>
            </w:r>
            <w:hyperlink r:id="rId28">
              <w:r>
                <w:rPr>
                  <w:color w:val="0000FF"/>
                </w:rPr>
                <w:t>N 631</w:t>
              </w:r>
            </w:hyperlink>
            <w:r>
              <w:rPr>
                <w:color w:val="392C69"/>
              </w:rPr>
              <w:t>,</w:t>
            </w:r>
          </w:p>
          <w:p w:rsidR="00D51B2E" w:rsidRDefault="00D51B2E">
            <w:pPr>
              <w:pStyle w:val="ConsPlusNormal"/>
              <w:jc w:val="center"/>
            </w:pPr>
            <w:r>
              <w:rPr>
                <w:color w:val="392C69"/>
              </w:rPr>
              <w:t xml:space="preserve">от 20.12.2022 </w:t>
            </w:r>
            <w:hyperlink r:id="rId29">
              <w:r>
                <w:rPr>
                  <w:color w:val="0000FF"/>
                </w:rPr>
                <w:t>N 896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1B2E" w:rsidRDefault="00D51B2E">
            <w:pPr>
              <w:pStyle w:val="ConsPlusNormal"/>
            </w:pPr>
          </w:p>
        </w:tc>
      </w:tr>
    </w:tbl>
    <w:p w:rsidR="00D51B2E" w:rsidRDefault="00D51B2E">
      <w:pPr>
        <w:pStyle w:val="ConsPlusNormal"/>
        <w:jc w:val="both"/>
      </w:pPr>
    </w:p>
    <w:p w:rsidR="00D51B2E" w:rsidRDefault="00D51B2E">
      <w:pPr>
        <w:pStyle w:val="ConsPlusTitle"/>
        <w:jc w:val="center"/>
        <w:outlineLvl w:val="1"/>
      </w:pPr>
      <w:r>
        <w:t>I. Общие положения</w:t>
      </w:r>
    </w:p>
    <w:p w:rsidR="00D51B2E" w:rsidRDefault="00D51B2E">
      <w:pPr>
        <w:pStyle w:val="ConsPlusNormal"/>
        <w:jc w:val="both"/>
      </w:pPr>
    </w:p>
    <w:p w:rsidR="00D51B2E" w:rsidRDefault="00D51B2E">
      <w:pPr>
        <w:pStyle w:val="ConsPlusNormal"/>
        <w:ind w:firstLine="540"/>
        <w:jc w:val="both"/>
      </w:pPr>
      <w:r>
        <w:t>1. Правила охоты (далее - Правила) устанавливают требования к осуществлению охоты и сохранению охотничьих ресурсов (далее также - охотничьи животные) на всей территории Российской Федерации.</w:t>
      </w:r>
    </w:p>
    <w:p w:rsidR="00D51B2E" w:rsidRDefault="00D51B2E">
      <w:pPr>
        <w:pStyle w:val="ConsPlusNormal"/>
        <w:spacing w:before="220"/>
        <w:ind w:firstLine="540"/>
        <w:jc w:val="both"/>
      </w:pPr>
      <w:r>
        <w:t>2. Настоящие Правила не распространяются на отношения, связанные с использованием и защитой диких животных, содержащихся в неволе и находящихся в собственности юридических лиц, индивидуальных предпринимателей, физических лиц в соответствии с законодательством Российской Федерации.</w:t>
      </w:r>
    </w:p>
    <w:p w:rsidR="00D51B2E" w:rsidRDefault="00D51B2E">
      <w:pPr>
        <w:pStyle w:val="ConsPlusNormal"/>
        <w:spacing w:before="220"/>
        <w:ind w:firstLine="540"/>
        <w:jc w:val="both"/>
      </w:pPr>
      <w:r>
        <w:t>3. Охота - деятельность, связанная с поиском, выслеживанием, преследованием охотничьих ресурсов, их добычей, первичной переработкой и транспортировкой &lt;1&gt;.</w:t>
      </w:r>
    </w:p>
    <w:p w:rsidR="00D51B2E" w:rsidRDefault="00D51B2E">
      <w:pPr>
        <w:pStyle w:val="ConsPlusNormal"/>
        <w:spacing w:before="220"/>
        <w:ind w:firstLine="540"/>
        <w:jc w:val="both"/>
      </w:pPr>
      <w:r>
        <w:t>--------------------------------</w:t>
      </w:r>
    </w:p>
    <w:p w:rsidR="00D51B2E" w:rsidRDefault="00D51B2E">
      <w:pPr>
        <w:pStyle w:val="ConsPlusNormal"/>
        <w:spacing w:before="220"/>
        <w:ind w:firstLine="540"/>
        <w:jc w:val="both"/>
      </w:pPr>
      <w:r>
        <w:t xml:space="preserve">&lt;1&gt; </w:t>
      </w:r>
      <w:hyperlink r:id="rId30">
        <w:r>
          <w:rPr>
            <w:color w:val="0000FF"/>
          </w:rPr>
          <w:t>Пункт 5 статьи 1</w:t>
        </w:r>
      </w:hyperlink>
      <w:r>
        <w:t xml:space="preserve"> Федерального закона от 24 июля 2009 г. N 209-ФЗ "Об охоте и о сохранении охотничьих ресурсов и о внесении изменений в отдельные законодательные акты Российской Федерации" (Собрание законодательства Российской Федерации, 2009, N 30, ст. 3735; 2020, N 17, ст. 2725) (далее - Федеральный закон об охоте).</w:t>
      </w:r>
    </w:p>
    <w:p w:rsidR="00D51B2E" w:rsidRDefault="00D51B2E">
      <w:pPr>
        <w:pStyle w:val="ConsPlusNormal"/>
        <w:jc w:val="both"/>
      </w:pPr>
    </w:p>
    <w:p w:rsidR="00D51B2E" w:rsidRDefault="00D51B2E">
      <w:pPr>
        <w:pStyle w:val="ConsPlusNormal"/>
        <w:ind w:firstLine="540"/>
        <w:jc w:val="both"/>
      </w:pPr>
      <w:r>
        <w:t>4. К охоте приравнивается нахождение в охотничьих угодьях физических лиц с орудиями охоты и (или) продукцией охоты, собаками охотничьих пород, ловчими птицами &lt;2&gt;, за исключением случаев нахождения в охотничьих угодьях с охотничьим огнестрельным оружием должностных лиц при осуществлении федерального государственного охотничьего надзора и производственных охотничьих инспекторов при осуществлении производственного охотничьего контроля &lt;3&gt;.</w:t>
      </w:r>
    </w:p>
    <w:p w:rsidR="00D51B2E" w:rsidRDefault="00D51B2E">
      <w:pPr>
        <w:pStyle w:val="ConsPlusNormal"/>
        <w:spacing w:before="220"/>
        <w:ind w:firstLine="540"/>
        <w:jc w:val="both"/>
      </w:pPr>
      <w:r>
        <w:t>--------------------------------</w:t>
      </w:r>
    </w:p>
    <w:p w:rsidR="00D51B2E" w:rsidRDefault="00D51B2E">
      <w:pPr>
        <w:pStyle w:val="ConsPlusNormal"/>
        <w:spacing w:before="220"/>
        <w:ind w:firstLine="540"/>
        <w:jc w:val="both"/>
      </w:pPr>
      <w:r>
        <w:t xml:space="preserve">&lt;2&gt; </w:t>
      </w:r>
      <w:hyperlink r:id="rId31">
        <w:r>
          <w:rPr>
            <w:color w:val="0000FF"/>
          </w:rPr>
          <w:t>Часть 2 статьи 57</w:t>
        </w:r>
      </w:hyperlink>
      <w:r>
        <w:t xml:space="preserve"> Федерального закона об охоте.</w:t>
      </w:r>
    </w:p>
    <w:p w:rsidR="00D51B2E" w:rsidRDefault="00D51B2E">
      <w:pPr>
        <w:pStyle w:val="ConsPlusNormal"/>
        <w:jc w:val="both"/>
      </w:pPr>
      <w:r>
        <w:t xml:space="preserve">(в ред. </w:t>
      </w:r>
      <w:hyperlink r:id="rId32">
        <w:r>
          <w:rPr>
            <w:color w:val="0000FF"/>
          </w:rPr>
          <w:t>Приказа</w:t>
        </w:r>
      </w:hyperlink>
      <w:r>
        <w:t xml:space="preserve"> Минприроды России от 27.05.2021 N 366)</w:t>
      </w:r>
    </w:p>
    <w:p w:rsidR="00D51B2E" w:rsidRDefault="00D51B2E">
      <w:pPr>
        <w:pStyle w:val="ConsPlusNormal"/>
        <w:spacing w:before="220"/>
        <w:ind w:firstLine="540"/>
        <w:jc w:val="both"/>
      </w:pPr>
      <w:r>
        <w:t xml:space="preserve">&lt;3&gt; </w:t>
      </w:r>
      <w:hyperlink r:id="rId33">
        <w:r>
          <w:rPr>
            <w:color w:val="0000FF"/>
          </w:rPr>
          <w:t>Часть 5 статьи 40</w:t>
        </w:r>
      </w:hyperlink>
      <w:r>
        <w:t xml:space="preserve">, </w:t>
      </w:r>
      <w:hyperlink r:id="rId34">
        <w:r>
          <w:rPr>
            <w:color w:val="0000FF"/>
          </w:rPr>
          <w:t>часть 4 статьи 41</w:t>
        </w:r>
      </w:hyperlink>
      <w:r>
        <w:t xml:space="preserve"> Федерального закона об охоте.</w:t>
      </w:r>
    </w:p>
    <w:p w:rsidR="00D51B2E" w:rsidRDefault="00D51B2E">
      <w:pPr>
        <w:pStyle w:val="ConsPlusNormal"/>
        <w:jc w:val="both"/>
      </w:pPr>
    </w:p>
    <w:p w:rsidR="00D51B2E" w:rsidRDefault="00D51B2E">
      <w:pPr>
        <w:pStyle w:val="ConsPlusNormal"/>
        <w:ind w:firstLine="540"/>
        <w:jc w:val="both"/>
      </w:pPr>
      <w:r>
        <w:t>5. При осуществлении охоты физические лица обязаны:</w:t>
      </w:r>
    </w:p>
    <w:p w:rsidR="00D51B2E" w:rsidRDefault="00D51B2E">
      <w:pPr>
        <w:pStyle w:val="ConsPlusNormal"/>
        <w:spacing w:before="220"/>
        <w:ind w:firstLine="540"/>
        <w:jc w:val="both"/>
      </w:pPr>
      <w:r>
        <w:t xml:space="preserve">5.1 соблюдать настоящие Правила, а также виды разрешенной охоты и ограничения охоты, указанные в </w:t>
      </w:r>
      <w:hyperlink r:id="rId35">
        <w:r>
          <w:rPr>
            <w:color w:val="0000FF"/>
          </w:rPr>
          <w:t>части 1 статьи 22</w:t>
        </w:r>
      </w:hyperlink>
      <w:r>
        <w:t xml:space="preserve"> Федерального закона об охоте (Собрание законодательства Российской Федерации, 2009, N 30, ст. 3735; 2020, N 52, ст. 8601), определяемые высшим должностным лицом субъекта Российской Федерации в соответствии со </w:t>
      </w:r>
      <w:hyperlink r:id="rId36">
        <w:r>
          <w:rPr>
            <w:color w:val="0000FF"/>
          </w:rPr>
          <w:t>статьей 23.1</w:t>
        </w:r>
      </w:hyperlink>
      <w:r>
        <w:t xml:space="preserve"> Федерального закона об охоте (Собрание законодательства Российской Федерации, 2009, N 30, ст. 3735; 2020, N 52, ст. 8601);</w:t>
      </w:r>
    </w:p>
    <w:p w:rsidR="00D51B2E" w:rsidRDefault="00D51B2E">
      <w:pPr>
        <w:pStyle w:val="ConsPlusNormal"/>
        <w:jc w:val="both"/>
      </w:pPr>
      <w:r>
        <w:t xml:space="preserve">(в ред. Приказов Минприроды России от 27.05.2021 </w:t>
      </w:r>
      <w:hyperlink r:id="rId37">
        <w:r>
          <w:rPr>
            <w:color w:val="0000FF"/>
          </w:rPr>
          <w:t>N 366</w:t>
        </w:r>
      </w:hyperlink>
      <w:r>
        <w:t xml:space="preserve">, от 23.09.2022 </w:t>
      </w:r>
      <w:hyperlink r:id="rId38">
        <w:r>
          <w:rPr>
            <w:color w:val="0000FF"/>
          </w:rPr>
          <w:t>N 631</w:t>
        </w:r>
      </w:hyperlink>
      <w:r>
        <w:t>)</w:t>
      </w:r>
    </w:p>
    <w:p w:rsidR="00D51B2E" w:rsidRDefault="00D51B2E">
      <w:pPr>
        <w:pStyle w:val="ConsPlusNormal"/>
        <w:spacing w:before="220"/>
        <w:ind w:firstLine="540"/>
        <w:jc w:val="both"/>
      </w:pPr>
      <w:bookmarkStart w:id="1" w:name="P70"/>
      <w:bookmarkEnd w:id="1"/>
      <w:r>
        <w:t>5.2 иметь при себе:</w:t>
      </w:r>
    </w:p>
    <w:p w:rsidR="00D51B2E" w:rsidRDefault="00D51B2E">
      <w:pPr>
        <w:pStyle w:val="ConsPlusNormal"/>
        <w:spacing w:before="220"/>
        <w:ind w:firstLine="540"/>
        <w:jc w:val="both"/>
      </w:pPr>
      <w:bookmarkStart w:id="2" w:name="P71"/>
      <w:bookmarkEnd w:id="2"/>
      <w:r>
        <w:t>5.2.1 охотничий билет;</w:t>
      </w:r>
    </w:p>
    <w:p w:rsidR="00D51B2E" w:rsidRDefault="00D51B2E">
      <w:pPr>
        <w:pStyle w:val="ConsPlusNormal"/>
        <w:spacing w:before="220"/>
        <w:ind w:firstLine="540"/>
        <w:jc w:val="both"/>
      </w:pPr>
      <w:bookmarkStart w:id="3" w:name="P72"/>
      <w:bookmarkEnd w:id="3"/>
      <w:r>
        <w:t xml:space="preserve">5.2.2 в случае осуществления охоты с охотничьим огнестрельным, пневматическим, </w:t>
      </w:r>
      <w:r>
        <w:lastRenderedPageBreak/>
        <w:t xml:space="preserve">метательным стрелковым оружием (далее - охотничье оружие) - разрешение на хранение и ношение охотничьего оружия в соответствии со </w:t>
      </w:r>
      <w:hyperlink r:id="rId39">
        <w:r>
          <w:rPr>
            <w:color w:val="0000FF"/>
          </w:rPr>
          <w:t>статьей 13</w:t>
        </w:r>
      </w:hyperlink>
      <w:r>
        <w:t xml:space="preserve"> Федерального закона от 13 декабря 1996 г. N 150-ФЗ "Об оружии" (Собрание законодательства Российской Федерации, 1996, N 51, ст. 5681; 2019, N 30, ст. 4439) (далее - разрешение на хранение и ношение охотничьего оружия);</w:t>
      </w:r>
    </w:p>
    <w:p w:rsidR="00D51B2E" w:rsidRDefault="00D51B2E">
      <w:pPr>
        <w:pStyle w:val="ConsPlusNormal"/>
        <w:spacing w:before="220"/>
        <w:ind w:firstLine="540"/>
        <w:jc w:val="both"/>
      </w:pPr>
      <w:r>
        <w:t xml:space="preserve">5.2.3 в случае осуществления охоты в общедоступных охотничьих угодьях - разрешение на добычу охотничьих ресурсов, выданное в соответствии с порядком оформления и выдачи разрешений на добычу охотничьих ресурсов, утвержденным на основании </w:t>
      </w:r>
      <w:hyperlink r:id="rId40">
        <w:r>
          <w:rPr>
            <w:color w:val="0000FF"/>
          </w:rPr>
          <w:t>части 5 статьи 31</w:t>
        </w:r>
      </w:hyperlink>
      <w:r>
        <w:t xml:space="preserve"> Федерального закона об охоте (далее - Порядок);</w:t>
      </w:r>
    </w:p>
    <w:p w:rsidR="00D51B2E" w:rsidRDefault="00D51B2E">
      <w:pPr>
        <w:pStyle w:val="ConsPlusNormal"/>
        <w:spacing w:before="220"/>
        <w:ind w:firstLine="540"/>
        <w:jc w:val="both"/>
      </w:pPr>
      <w:bookmarkStart w:id="4" w:name="P74"/>
      <w:bookmarkEnd w:id="4"/>
      <w:r>
        <w:t xml:space="preserve">5.2.4 в случае осуществления охоты в закрепленных охотничьих угодьях - разрешение на добычу охотничьих ресурсов, выданное в соответствии с Порядком, а в случаях, предусмотренных </w:t>
      </w:r>
      <w:hyperlink r:id="rId41">
        <w:r>
          <w:rPr>
            <w:color w:val="0000FF"/>
          </w:rPr>
          <w:t>пунктом 1 части 5 статьи 13</w:t>
        </w:r>
      </w:hyperlink>
      <w:r>
        <w:t xml:space="preserve">, </w:t>
      </w:r>
      <w:hyperlink r:id="rId42">
        <w:r>
          <w:rPr>
            <w:color w:val="0000FF"/>
          </w:rPr>
          <w:t>частью 3 статьи 14</w:t>
        </w:r>
      </w:hyperlink>
      <w:r>
        <w:t xml:space="preserve">, </w:t>
      </w:r>
      <w:hyperlink r:id="rId43">
        <w:r>
          <w:rPr>
            <w:color w:val="0000FF"/>
          </w:rPr>
          <w:t>пунктом 1 части 4 статьи 15</w:t>
        </w:r>
      </w:hyperlink>
      <w:r>
        <w:t xml:space="preserve">, </w:t>
      </w:r>
      <w:hyperlink r:id="rId44">
        <w:r>
          <w:rPr>
            <w:color w:val="0000FF"/>
          </w:rPr>
          <w:t>пунктом 1 части 2 статьи 17</w:t>
        </w:r>
      </w:hyperlink>
      <w:r>
        <w:t xml:space="preserve">, </w:t>
      </w:r>
      <w:hyperlink r:id="rId45">
        <w:r>
          <w:rPr>
            <w:color w:val="0000FF"/>
          </w:rPr>
          <w:t>пунктом 1 части 3 статьи 18</w:t>
        </w:r>
      </w:hyperlink>
      <w:r>
        <w:t xml:space="preserve"> Федерального закона об охоте - также путевку;</w:t>
      </w:r>
    </w:p>
    <w:p w:rsidR="00D51B2E" w:rsidRDefault="00D51B2E">
      <w:pPr>
        <w:pStyle w:val="ConsPlusNormal"/>
        <w:spacing w:before="220"/>
        <w:ind w:firstLine="540"/>
        <w:jc w:val="both"/>
      </w:pPr>
      <w:r>
        <w:t>5.2.5 в случае осуществления охоты на иных территориях (в том числе особо охраняемых природных территориях), являющихся средой обитания охотничьих животных - разрешение на добычу охотничьих ресурсов, выданное в соответствии с Порядком уполномоченными в соответствии с законодательством Российской Федерации органами государственной власти или федеральными государственными бюджетными учреждениями, государственными учреждениями субъектов Российской Федерации, осуществляющими управление соответствующими особо охраняемыми природными территориями;</w:t>
      </w:r>
    </w:p>
    <w:p w:rsidR="00D51B2E" w:rsidRDefault="00D51B2E">
      <w:pPr>
        <w:pStyle w:val="ConsPlusNormal"/>
        <w:spacing w:before="220"/>
        <w:ind w:firstLine="540"/>
        <w:jc w:val="both"/>
      </w:pPr>
      <w:bookmarkStart w:id="5" w:name="P76"/>
      <w:bookmarkEnd w:id="5"/>
      <w:r>
        <w:t xml:space="preserve">5.2.6 в случае осуществления охоты с ловчими птицами - разрешение на их содержание и разведение в полувольных условиях или искусственно созданной среде обитания, выданное в соответствии с </w:t>
      </w:r>
      <w:hyperlink r:id="rId46">
        <w:r>
          <w:rPr>
            <w:color w:val="0000FF"/>
          </w:rPr>
          <w:t>частью 1 статьи 26</w:t>
        </w:r>
      </w:hyperlink>
      <w:r>
        <w:t xml:space="preserve"> Федерального закона от 24 апреля 1995 г. N 52-ФЗ "О животном мире" (Собрание законодательства Российской Федерации, 1995, N 17, ст. 1462; 2020, N 17, ст. 2725);</w:t>
      </w:r>
    </w:p>
    <w:p w:rsidR="00D51B2E" w:rsidRDefault="00D51B2E">
      <w:pPr>
        <w:pStyle w:val="ConsPlusNormal"/>
        <w:spacing w:before="220"/>
        <w:ind w:firstLine="540"/>
        <w:jc w:val="both"/>
      </w:pPr>
      <w:r>
        <w:t xml:space="preserve">5.3 по требованию должностных лиц органов государственной власти, уполномоченных на осуществление федерального государственного охотничьего надзора, а также государственных учреждений, находящихся в их ведении, и других должностных лиц, уполномоченных в соответствии с законодательством Российской Федерации, разряжать охотничье оружие, предъявлять, передавать им для проверки документы, указанные в </w:t>
      </w:r>
      <w:hyperlink w:anchor="P70">
        <w:r>
          <w:rPr>
            <w:color w:val="0000FF"/>
          </w:rPr>
          <w:t>пункте 5.2</w:t>
        </w:r>
      </w:hyperlink>
      <w:r>
        <w:t xml:space="preserve"> настоящих Правил, а также предъявлять для досмотра вещи, находящиеся при себе, орудия охоты, продукцию охоты и транспортные средства;</w:t>
      </w:r>
    </w:p>
    <w:p w:rsidR="00D51B2E" w:rsidRDefault="00D51B2E">
      <w:pPr>
        <w:pStyle w:val="ConsPlusNormal"/>
        <w:spacing w:before="220"/>
        <w:ind w:firstLine="540"/>
        <w:jc w:val="both"/>
      </w:pPr>
      <w:r>
        <w:t xml:space="preserve">5.4 по требованию производственного охотничьего инспектора, уполномоченного осуществлять производственный охотничий контроль, при предъявлении им удостоверения производственного охотничьего инспектора разряжать охотничье оружие, предъявлять, передавать ему для проверки документы, указанные в </w:t>
      </w:r>
      <w:hyperlink w:anchor="P71">
        <w:r>
          <w:rPr>
            <w:color w:val="0000FF"/>
          </w:rPr>
          <w:t>подпунктах 5.2.1</w:t>
        </w:r>
      </w:hyperlink>
      <w:r>
        <w:t xml:space="preserve">, </w:t>
      </w:r>
      <w:hyperlink w:anchor="P72">
        <w:r>
          <w:rPr>
            <w:color w:val="0000FF"/>
          </w:rPr>
          <w:t>5.2.2</w:t>
        </w:r>
      </w:hyperlink>
      <w:r>
        <w:t xml:space="preserve">, </w:t>
      </w:r>
      <w:hyperlink w:anchor="P74">
        <w:r>
          <w:rPr>
            <w:color w:val="0000FF"/>
          </w:rPr>
          <w:t>5.2.4</w:t>
        </w:r>
      </w:hyperlink>
      <w:r>
        <w:t xml:space="preserve"> и </w:t>
      </w:r>
      <w:hyperlink w:anchor="P76">
        <w:r>
          <w:rPr>
            <w:color w:val="0000FF"/>
          </w:rPr>
          <w:t>5.2.6</w:t>
        </w:r>
      </w:hyperlink>
      <w:r>
        <w:t xml:space="preserve"> настоящих Правил, осуществлять остановку транспортных средств, а также предъявлять для осмотра вещи, находящиеся при себе (в том числе орудия охоты, продукцию охоты), транспортные средства;</w:t>
      </w:r>
    </w:p>
    <w:p w:rsidR="00D51B2E" w:rsidRDefault="00D51B2E">
      <w:pPr>
        <w:pStyle w:val="ConsPlusNormal"/>
        <w:spacing w:before="220"/>
        <w:ind w:firstLine="540"/>
        <w:jc w:val="both"/>
      </w:pPr>
      <w:r>
        <w:t>5.5 осуществлять охоту в местах охоты, в пределах сроков и норм добычи охотничьих животных, указанных в разрешении на добычу охотничьих ресурсов;</w:t>
      </w:r>
    </w:p>
    <w:p w:rsidR="00D51B2E" w:rsidRDefault="00D51B2E">
      <w:pPr>
        <w:pStyle w:val="ConsPlusNormal"/>
        <w:spacing w:before="220"/>
        <w:ind w:firstLine="540"/>
        <w:jc w:val="both"/>
      </w:pPr>
      <w:r>
        <w:t>5.6 привести в ненастороженное состояние приспособления, устройства и (или) сооружения для ограничения свободы и (или) добычи животных путем автоматического действия элементов таких приспособлений, устройств и (или) сооружений либо за счет движений самого животного (далее - самоловы) не позднее последнего дня срока действия разрешения на добычу охотничьих ресурсов, либо при освоении квот добычи охотничьих ресурсов (соблюдении норм добычи охотничьих ресурсов);</w:t>
      </w:r>
    </w:p>
    <w:p w:rsidR="00D51B2E" w:rsidRDefault="00D51B2E">
      <w:pPr>
        <w:pStyle w:val="ConsPlusNormal"/>
        <w:spacing w:before="220"/>
        <w:ind w:firstLine="540"/>
        <w:jc w:val="both"/>
      </w:pPr>
      <w:bookmarkStart w:id="6" w:name="P81"/>
      <w:bookmarkEnd w:id="6"/>
      <w:r>
        <w:lastRenderedPageBreak/>
        <w:t>5.7 после добычи охотничьего животного до начала действий, совершаемых с добытым животным, а именно снятие шкуры, ощипывание перьев, потрошение и разделение туши на части, отделение тканей и органов (далее - первичная переработка) или любого перемещения охотничьих животных или их частей (далее - транспортировка), заполнить сведения о добытых охотничьих ресурсах и их количестве в разрешении на добычу охотничьих ресурсов. Отметка о добыче охотничьего животного проставляется, если в отношении охотничьего животного выдано разрешение на добычу конкретного количества особей таких животных.</w:t>
      </w:r>
    </w:p>
    <w:p w:rsidR="00D51B2E" w:rsidRDefault="00D51B2E">
      <w:pPr>
        <w:pStyle w:val="ConsPlusNormal"/>
        <w:spacing w:before="220"/>
        <w:ind w:firstLine="540"/>
        <w:jc w:val="both"/>
      </w:pPr>
      <w:r>
        <w:t>6. Транспортировка продукции охоты и ее реализация производится при наличии разрешения на добычу охотничьих ресурсов, в котором заполнены сведения о добыче таких охотничьих ресурсов и их количестве или при наличии заполненного отрывного талона к указанному разрешению на добычу охотничьих ресурсов. Если в разрешении на добычу охотничьих ресурсов указана норма допустимой добычи более одной особи охотничьих животных в день, либо не указано конкретное количество особей охотничьих животных или норма допустимой добычи в сезон, транспортировка соответствующей продукции охоты осуществляется при наличии разрешения на добычу охотничьих ресурсов без заполненных сведений о добыче таких охотничьих ресурсов и их количестве в нем.</w:t>
      </w:r>
    </w:p>
    <w:p w:rsidR="00D51B2E" w:rsidRDefault="00D51B2E">
      <w:pPr>
        <w:pStyle w:val="ConsPlusNormal"/>
        <w:jc w:val="both"/>
      </w:pPr>
      <w:r>
        <w:t xml:space="preserve">(в ред. </w:t>
      </w:r>
      <w:hyperlink r:id="rId47">
        <w:r>
          <w:rPr>
            <w:color w:val="0000FF"/>
          </w:rPr>
          <w:t>Приказа</w:t>
        </w:r>
      </w:hyperlink>
      <w:r>
        <w:t xml:space="preserve"> Минприроды России от 27.05.2021 N 366)</w:t>
      </w:r>
    </w:p>
    <w:p w:rsidR="00D51B2E" w:rsidRDefault="00D51B2E">
      <w:pPr>
        <w:pStyle w:val="ConsPlusNormal"/>
        <w:spacing w:before="220"/>
        <w:ind w:firstLine="540"/>
        <w:jc w:val="both"/>
      </w:pPr>
      <w:r>
        <w:t>7. Охота может осуществляться как одним охотником, так и коллективно с участием двух и более охотников, которые осуществляют совместные действия, направленные на поиск, выслеживание, преследование и добычу охотничьих животных (далее - коллективная охота).</w:t>
      </w:r>
    </w:p>
    <w:p w:rsidR="00D51B2E" w:rsidRDefault="00D51B2E">
      <w:pPr>
        <w:pStyle w:val="ConsPlusNormal"/>
        <w:spacing w:before="220"/>
        <w:ind w:firstLine="540"/>
        <w:jc w:val="both"/>
      </w:pPr>
      <w:r>
        <w:t xml:space="preserve">8. При осуществлении коллективной охоты на копытных животных, медведей, волка, шакала, лисицу лицом, ответственным за ее осуществление, является уполномоченный представитель юридического лица или индивидуального предпринимателя, заключившего охотхозяйственное соглашение или обладающего правом долгосрочного пользования животным миром, которое у него возникло до дня вступления в силу Федерального </w:t>
      </w:r>
      <w:hyperlink r:id="rId48">
        <w:r>
          <w:rPr>
            <w:color w:val="0000FF"/>
          </w:rPr>
          <w:t>закона</w:t>
        </w:r>
      </w:hyperlink>
      <w:r>
        <w:t xml:space="preserve"> об охоте на основании долгосрочной лицензии на пользование животным миром в отношении охотничьих ресурсов, или лицо, на имя которого выдано разрешение на добычу охотничьих ресурсов.</w:t>
      </w:r>
    </w:p>
    <w:p w:rsidR="00D51B2E" w:rsidRDefault="00D51B2E">
      <w:pPr>
        <w:pStyle w:val="ConsPlusNormal"/>
        <w:spacing w:before="220"/>
        <w:ind w:firstLine="540"/>
        <w:jc w:val="both"/>
      </w:pPr>
      <w:r>
        <w:t>9. При осуществлении коллективной охоты на копытных животных, медведей, волка, шакала, лисицу в закрепленных охотничьих угодьях путевка выдается лицу, получившему в установленном порядке разрешение на добычу охотничьих ресурсов.</w:t>
      </w:r>
    </w:p>
    <w:p w:rsidR="00D51B2E" w:rsidRDefault="00D51B2E">
      <w:pPr>
        <w:pStyle w:val="ConsPlusNormal"/>
        <w:spacing w:before="220"/>
        <w:ind w:firstLine="540"/>
        <w:jc w:val="both"/>
      </w:pPr>
      <w:r>
        <w:t>10. Лицо, ответственное за осуществление коллективной охоты, обязано:</w:t>
      </w:r>
    </w:p>
    <w:p w:rsidR="00D51B2E" w:rsidRDefault="00D51B2E">
      <w:pPr>
        <w:pStyle w:val="ConsPlusNormal"/>
        <w:spacing w:before="220"/>
        <w:ind w:firstLine="540"/>
        <w:jc w:val="both"/>
      </w:pPr>
      <w:r>
        <w:t>10.1 присутствовать в месте осуществления коллективной охоты;</w:t>
      </w:r>
    </w:p>
    <w:p w:rsidR="00D51B2E" w:rsidRDefault="00D51B2E">
      <w:pPr>
        <w:pStyle w:val="ConsPlusNormal"/>
        <w:spacing w:before="220"/>
        <w:ind w:firstLine="540"/>
        <w:jc w:val="both"/>
      </w:pPr>
      <w:r>
        <w:t>10.2 проверить перед началом охоты у всех лиц, участвующих в коллективной охоте, наличие охотничьих билетов и разрешений на хранение и ношение охотничьего оружия (в случае осуществления охоты с охотничьим оружием) и не допускать к участию в охоте лиц, не имеющих указанных документов;</w:t>
      </w:r>
    </w:p>
    <w:p w:rsidR="00D51B2E" w:rsidRDefault="00D51B2E">
      <w:pPr>
        <w:pStyle w:val="ConsPlusNormal"/>
        <w:spacing w:before="220"/>
        <w:ind w:firstLine="540"/>
        <w:jc w:val="both"/>
      </w:pPr>
      <w:r>
        <w:t>10.3 составить список лиц, участвующих в коллективной охоте (далее - список охотников), с указанием:</w:t>
      </w:r>
    </w:p>
    <w:p w:rsidR="00D51B2E" w:rsidRDefault="00D51B2E">
      <w:pPr>
        <w:pStyle w:val="ConsPlusNormal"/>
        <w:spacing w:before="220"/>
        <w:ind w:firstLine="540"/>
        <w:jc w:val="both"/>
      </w:pPr>
      <w:r>
        <w:t>даты и места осуществления охоты;</w:t>
      </w:r>
    </w:p>
    <w:p w:rsidR="00D51B2E" w:rsidRDefault="00D51B2E">
      <w:pPr>
        <w:pStyle w:val="ConsPlusNormal"/>
        <w:spacing w:before="220"/>
        <w:ind w:firstLine="540"/>
        <w:jc w:val="both"/>
      </w:pPr>
      <w:r>
        <w:t>фамилии и инициалов лица, ответственного за осуществление коллективной охоты;</w:t>
      </w:r>
    </w:p>
    <w:p w:rsidR="00D51B2E" w:rsidRDefault="00D51B2E">
      <w:pPr>
        <w:pStyle w:val="ConsPlusNormal"/>
        <w:spacing w:before="220"/>
        <w:ind w:firstLine="540"/>
        <w:jc w:val="both"/>
      </w:pPr>
      <w:r>
        <w:t>серии и номера разрешения на добычу охотничьих ресурсов;</w:t>
      </w:r>
    </w:p>
    <w:p w:rsidR="00D51B2E" w:rsidRDefault="00D51B2E">
      <w:pPr>
        <w:pStyle w:val="ConsPlusNormal"/>
        <w:spacing w:before="220"/>
        <w:ind w:firstLine="540"/>
        <w:jc w:val="both"/>
      </w:pPr>
      <w:r>
        <w:t>вида и количества охотничьих животных, подлежащих добыче;</w:t>
      </w:r>
    </w:p>
    <w:p w:rsidR="00D51B2E" w:rsidRDefault="00D51B2E">
      <w:pPr>
        <w:pStyle w:val="ConsPlusNormal"/>
        <w:spacing w:before="220"/>
        <w:ind w:firstLine="540"/>
        <w:jc w:val="both"/>
      </w:pPr>
      <w:r>
        <w:t xml:space="preserve">фамилий и инициалов, серий и номеров охотничьих билетов лиц, участвующих в </w:t>
      </w:r>
      <w:r>
        <w:lastRenderedPageBreak/>
        <w:t>коллективной охоте;</w:t>
      </w:r>
    </w:p>
    <w:p w:rsidR="00D51B2E" w:rsidRDefault="00D51B2E">
      <w:pPr>
        <w:pStyle w:val="ConsPlusNormal"/>
        <w:spacing w:before="220"/>
        <w:ind w:firstLine="540"/>
        <w:jc w:val="both"/>
      </w:pPr>
      <w:r>
        <w:t>10.4 провести инструктаж с лицами, участвующими в коллективной охоте, по технике безопасности и порядку осуществления охоты, после которого все лица, принимающие участие в коллективной охоте, обязаны расписаться в списке охотников, который одновременно является и листком инструктажа по технике безопасности;</w:t>
      </w:r>
    </w:p>
    <w:p w:rsidR="00D51B2E" w:rsidRDefault="00D51B2E">
      <w:pPr>
        <w:pStyle w:val="ConsPlusNormal"/>
        <w:spacing w:before="220"/>
        <w:ind w:firstLine="540"/>
        <w:jc w:val="both"/>
      </w:pPr>
      <w:r>
        <w:t>10.5 сохранять при себе во время осуществления коллективной охоты список охотников;</w:t>
      </w:r>
    </w:p>
    <w:p w:rsidR="00D51B2E" w:rsidRDefault="00D51B2E">
      <w:pPr>
        <w:pStyle w:val="ConsPlusNormal"/>
        <w:spacing w:before="220"/>
        <w:ind w:firstLine="540"/>
        <w:jc w:val="both"/>
      </w:pPr>
      <w:r>
        <w:t xml:space="preserve">10.6 осуществлять действия, предусмотренные </w:t>
      </w:r>
      <w:hyperlink w:anchor="P81">
        <w:r>
          <w:rPr>
            <w:color w:val="0000FF"/>
          </w:rPr>
          <w:t>пунктом 5.7</w:t>
        </w:r>
      </w:hyperlink>
      <w:r>
        <w:t xml:space="preserve"> настоящих Правил;</w:t>
      </w:r>
    </w:p>
    <w:p w:rsidR="00D51B2E" w:rsidRDefault="00D51B2E">
      <w:pPr>
        <w:pStyle w:val="ConsPlusNormal"/>
        <w:spacing w:before="220"/>
        <w:ind w:firstLine="540"/>
        <w:jc w:val="both"/>
      </w:pPr>
      <w:r>
        <w:t>10.7 в случае ранения охотничьего животного до начала его преследования с целью последующей добычи (далее - добор) сделать в разрешении на добычу охотничьих ресурсов отметку о ранении охотничьего животного и организовать его добор.</w:t>
      </w:r>
    </w:p>
    <w:p w:rsidR="00D51B2E" w:rsidRDefault="00D51B2E">
      <w:pPr>
        <w:pStyle w:val="ConsPlusNormal"/>
        <w:spacing w:before="220"/>
        <w:ind w:firstLine="540"/>
        <w:jc w:val="both"/>
      </w:pPr>
      <w:r>
        <w:t xml:space="preserve">11. При осуществлении коллективной охоты, за исключением </w:t>
      </w:r>
      <w:hyperlink w:anchor="P105">
        <w:r>
          <w:rPr>
            <w:color w:val="0000FF"/>
          </w:rPr>
          <w:t>подпунктов 11.1</w:t>
        </w:r>
      </w:hyperlink>
      <w:r>
        <w:t xml:space="preserve"> и </w:t>
      </w:r>
      <w:hyperlink w:anchor="P106">
        <w:r>
          <w:rPr>
            <w:color w:val="0000FF"/>
          </w:rPr>
          <w:t>11.2</w:t>
        </w:r>
      </w:hyperlink>
      <w:r>
        <w:t xml:space="preserve"> настоящих Правил, каждый охотник должен иметь при себе:</w:t>
      </w:r>
    </w:p>
    <w:p w:rsidR="00D51B2E" w:rsidRDefault="00D51B2E">
      <w:pPr>
        <w:pStyle w:val="ConsPlusNormal"/>
        <w:spacing w:before="220"/>
        <w:ind w:firstLine="540"/>
        <w:jc w:val="both"/>
      </w:pPr>
      <w:r>
        <w:t>охотничий билет;</w:t>
      </w:r>
    </w:p>
    <w:p w:rsidR="00D51B2E" w:rsidRDefault="00D51B2E">
      <w:pPr>
        <w:pStyle w:val="ConsPlusNormal"/>
        <w:spacing w:before="220"/>
        <w:ind w:firstLine="540"/>
        <w:jc w:val="both"/>
      </w:pPr>
      <w:r>
        <w:t>разрешение на хранение и ношение охотничьего оружия;</w:t>
      </w:r>
    </w:p>
    <w:p w:rsidR="00D51B2E" w:rsidRDefault="00D51B2E">
      <w:pPr>
        <w:pStyle w:val="ConsPlusNormal"/>
        <w:spacing w:before="220"/>
        <w:ind w:firstLine="540"/>
        <w:jc w:val="both"/>
      </w:pPr>
      <w:r>
        <w:t>разрешение на добычу охотничьих ресурсов;</w:t>
      </w:r>
    </w:p>
    <w:p w:rsidR="00D51B2E" w:rsidRDefault="00D51B2E">
      <w:pPr>
        <w:pStyle w:val="ConsPlusNormal"/>
        <w:spacing w:before="220"/>
        <w:ind w:firstLine="540"/>
        <w:jc w:val="both"/>
      </w:pPr>
      <w:r>
        <w:t>путевку (в случае осуществления охоты в закрепленных охотничьих угодьях);</w:t>
      </w:r>
    </w:p>
    <w:p w:rsidR="00D51B2E" w:rsidRDefault="00D51B2E">
      <w:pPr>
        <w:pStyle w:val="ConsPlusNormal"/>
        <w:spacing w:before="220"/>
        <w:ind w:firstLine="540"/>
        <w:jc w:val="both"/>
      </w:pPr>
      <w:bookmarkStart w:id="7" w:name="P105"/>
      <w:bookmarkEnd w:id="7"/>
      <w:r>
        <w:t>11.1 в случае осуществления коллективной охоты в общедоступных охотничьих угодьях на копытных животных, медведей, волка, шакала, лисицу разрешение на добычу охотничьих ресурсов находится у лица, ответственного за осуществление коллективной охоты.</w:t>
      </w:r>
    </w:p>
    <w:p w:rsidR="00D51B2E" w:rsidRDefault="00D51B2E">
      <w:pPr>
        <w:pStyle w:val="ConsPlusNormal"/>
        <w:spacing w:before="220"/>
        <w:ind w:firstLine="540"/>
        <w:jc w:val="both"/>
      </w:pPr>
      <w:bookmarkStart w:id="8" w:name="P106"/>
      <w:bookmarkEnd w:id="8"/>
      <w:r>
        <w:t>11.2 в случае осуществления коллективной охоты в закрепленных охотничьих угодьях на копытных животных, медведей, волка, шакала, лисицу разрешение на добычу охотничьих ресурсов и путевка находятся у лица, ответственного за осуществление коллективной охоты.</w:t>
      </w:r>
    </w:p>
    <w:p w:rsidR="00D51B2E" w:rsidRDefault="00D51B2E">
      <w:pPr>
        <w:pStyle w:val="ConsPlusNormal"/>
        <w:spacing w:before="220"/>
        <w:ind w:firstLine="540"/>
        <w:jc w:val="both"/>
      </w:pPr>
      <w:r>
        <w:t xml:space="preserve">12. При осуществлении коллективной охоты загоном все лица, участвующие в коллективной охоте, обязаны носить специальную сигнальную одежду повышенной видимости красного, желтого или оранжевого цвета, соответствующую требованиям </w:t>
      </w:r>
      <w:hyperlink r:id="rId49">
        <w:r>
          <w:rPr>
            <w:color w:val="0000FF"/>
          </w:rPr>
          <w:t>ГОСТа 12.4.281-2014</w:t>
        </w:r>
      </w:hyperlink>
      <w:r>
        <w:t xml:space="preserve"> "Межгосударственный стандарт. Система стандартов безопасности труда. Одежда специальная повышенной видимости. Технические требования", введенному в действие приказом Росстандарта от 26 ноября 2014 г. N 1813-ст (М.: Стандартинформ, 2015) (далее - ГОСТ 12.4.281-2014).</w:t>
      </w:r>
    </w:p>
    <w:p w:rsidR="00D51B2E" w:rsidRDefault="00D51B2E">
      <w:pPr>
        <w:pStyle w:val="ConsPlusNormal"/>
        <w:spacing w:before="220"/>
        <w:ind w:firstLine="540"/>
        <w:jc w:val="both"/>
      </w:pPr>
      <w:r>
        <w:t xml:space="preserve">13. При осуществлении охоты на копытных животных (за исключением охоты на туров, снежного барана, серну, сибирского горного козла), медведей, волка, шакала, лисицу в промежуток времени за час до заката солнца и час после восхода солнца (далее - темное время суток) все лица, участвующие в охоте, обязаны носить специальную сигнальную одежду повышенной видимости красного, желтого или оранжевого цвета, соответствующую требованиям </w:t>
      </w:r>
      <w:hyperlink r:id="rId50">
        <w:r>
          <w:rPr>
            <w:color w:val="0000FF"/>
          </w:rPr>
          <w:t>ГОСТа 12.4.281-2014</w:t>
        </w:r>
      </w:hyperlink>
      <w:r>
        <w:t>.</w:t>
      </w:r>
    </w:p>
    <w:p w:rsidR="00D51B2E" w:rsidRDefault="00D51B2E">
      <w:pPr>
        <w:pStyle w:val="ConsPlusNormal"/>
        <w:spacing w:before="220"/>
        <w:ind w:firstLine="540"/>
        <w:jc w:val="both"/>
      </w:pPr>
      <w:r>
        <w:t xml:space="preserve">14. Охота на особо охраняемых природных территориях и иных территориях, на которых установлен особый режим природопользования, в том числе включенных в </w:t>
      </w:r>
      <w:hyperlink r:id="rId51">
        <w:r>
          <w:rPr>
            <w:color w:val="0000FF"/>
          </w:rPr>
          <w:t>Список</w:t>
        </w:r>
      </w:hyperlink>
      <w:r>
        <w:t xml:space="preserve"> находящихся на территории Российской Федерации водно-болотных угодий, имеющих международное значение главным образом в качестве местообитаний водоплавающих птиц, утвержденный постановлением Правительства Российской Федерации от 13 сентября 1994 г. N 1050 "О мерах по обеспечению выполнения обязательств Российской Стороны, вытекающих из Конвенции о водно-болотных угодьях, имеющих международное значение главным образом в качестве </w:t>
      </w:r>
      <w:r>
        <w:lastRenderedPageBreak/>
        <w:t>местообитаний водоплавающих птиц, от 2 февраля 1971 г." (Собрание законодательства Российской Федерации, 1994, N 21, ст. 2395), осуществляется с соблюдением настоящих Правил, в соответствии с законодательством Российской Федерации об особо охраняемых природных территориях и режимом природопользования, установленным на этих территориях.</w:t>
      </w:r>
    </w:p>
    <w:p w:rsidR="00D51B2E" w:rsidRDefault="00D51B2E">
      <w:pPr>
        <w:pStyle w:val="ConsPlusNormal"/>
        <w:spacing w:before="220"/>
        <w:ind w:firstLine="540"/>
        <w:jc w:val="both"/>
      </w:pPr>
      <w:r>
        <w:t>15. Охота в целях обеспечения ведения традиционного образа жизни и осуществления традиционной хозяйственной деятельности осуществляется лицами, относящимися к коренным малочисленным народам Севера, Сибири и Дальнего Востока Российской Федерации, и их общинами, а также лицами, которые не относятся к указанным народам, но постоянно проживают в местах их традиционного проживания и традиционной хозяйственной деятельности и для которых охота является основой существования, свободно (без каких-либо разрешений на добычу охотничьих ресурсов) в объеме добычи охотничьих животных, необходимом для удовлетворения личного потребления и определяемом в соответствии с законодательством Российской Федерации о налогах и сборах.</w:t>
      </w:r>
    </w:p>
    <w:p w:rsidR="00D51B2E" w:rsidRDefault="00D51B2E">
      <w:pPr>
        <w:pStyle w:val="ConsPlusNormal"/>
        <w:spacing w:before="220"/>
        <w:ind w:firstLine="540"/>
        <w:jc w:val="both"/>
      </w:pPr>
      <w:bookmarkStart w:id="9" w:name="P111"/>
      <w:bookmarkEnd w:id="9"/>
      <w:r>
        <w:t>16. На основании настоящих Правил высшее должностное лицо субъекта Российской Федерации определяет виды разрешенной охоты, а в случаях, предусмотренных настоящими Правилами, определяет сроки охоты, допустимые для использования орудия охоты и иные ограничения охоты, за исключением использования охотничьего оружия и увеличения сроков охоты, указанных в настоящих Правилах.</w:t>
      </w:r>
    </w:p>
    <w:p w:rsidR="00D51B2E" w:rsidRDefault="00D51B2E">
      <w:pPr>
        <w:pStyle w:val="ConsPlusNormal"/>
        <w:jc w:val="both"/>
      </w:pPr>
      <w:r>
        <w:t xml:space="preserve">(в ред. </w:t>
      </w:r>
      <w:hyperlink r:id="rId52">
        <w:r>
          <w:rPr>
            <w:color w:val="0000FF"/>
          </w:rPr>
          <w:t>Приказа</w:t>
        </w:r>
      </w:hyperlink>
      <w:r>
        <w:t xml:space="preserve"> Минприроды России от 23.09.2022 N 631)</w:t>
      </w:r>
    </w:p>
    <w:p w:rsidR="00D51B2E" w:rsidRDefault="00D51B2E">
      <w:pPr>
        <w:pStyle w:val="ConsPlusNormal"/>
        <w:spacing w:before="220"/>
        <w:ind w:firstLine="540"/>
        <w:jc w:val="both"/>
      </w:pPr>
      <w:r>
        <w:t xml:space="preserve">В соответствии со </w:t>
      </w:r>
      <w:hyperlink r:id="rId53">
        <w:r>
          <w:rPr>
            <w:color w:val="0000FF"/>
          </w:rPr>
          <w:t>статьей 23.1</w:t>
        </w:r>
      </w:hyperlink>
      <w:r>
        <w:t xml:space="preserve"> Федерального закона об охоте высшим должностным лицом субъекта Российской Федерации могут вводиться ограничения по срокам охоты на охотничьих животных в охотничьих угодьях субъекта Российской Федерации, за исключением случаев, указанных в </w:t>
      </w:r>
      <w:hyperlink w:anchor="P118">
        <w:r>
          <w:rPr>
            <w:color w:val="0000FF"/>
          </w:rPr>
          <w:t>пунктах 18</w:t>
        </w:r>
      </w:hyperlink>
      <w:r>
        <w:t xml:space="preserve">, </w:t>
      </w:r>
      <w:hyperlink w:anchor="P137">
        <w:r>
          <w:rPr>
            <w:color w:val="0000FF"/>
          </w:rPr>
          <w:t>26</w:t>
        </w:r>
      </w:hyperlink>
      <w:r>
        <w:t xml:space="preserve">, </w:t>
      </w:r>
      <w:hyperlink w:anchor="P186">
        <w:r>
          <w:rPr>
            <w:color w:val="0000FF"/>
          </w:rPr>
          <w:t>46</w:t>
        </w:r>
      </w:hyperlink>
      <w:r>
        <w:t xml:space="preserve">, </w:t>
      </w:r>
      <w:hyperlink w:anchor="P191">
        <w:r>
          <w:rPr>
            <w:color w:val="0000FF"/>
          </w:rPr>
          <w:t>48</w:t>
        </w:r>
      </w:hyperlink>
      <w:r>
        <w:t xml:space="preserve">, </w:t>
      </w:r>
      <w:hyperlink w:anchor="P198">
        <w:r>
          <w:rPr>
            <w:color w:val="0000FF"/>
          </w:rPr>
          <w:t>51</w:t>
        </w:r>
      </w:hyperlink>
      <w:r>
        <w:t xml:space="preserve">, </w:t>
      </w:r>
      <w:hyperlink w:anchor="P210">
        <w:r>
          <w:rPr>
            <w:color w:val="0000FF"/>
          </w:rPr>
          <w:t>54</w:t>
        </w:r>
      </w:hyperlink>
      <w:r>
        <w:t xml:space="preserve"> настоящих Правил, и сроков охоты, указанных в </w:t>
      </w:r>
      <w:hyperlink w:anchor="P332">
        <w:r>
          <w:rPr>
            <w:color w:val="0000FF"/>
          </w:rPr>
          <w:t>приложениях N 1</w:t>
        </w:r>
      </w:hyperlink>
      <w:r>
        <w:t xml:space="preserve"> и </w:t>
      </w:r>
      <w:hyperlink w:anchor="P431">
        <w:r>
          <w:rPr>
            <w:color w:val="0000FF"/>
          </w:rPr>
          <w:t>N 3</w:t>
        </w:r>
      </w:hyperlink>
      <w:r>
        <w:t xml:space="preserve"> к настоящим Правилам.</w:t>
      </w:r>
    </w:p>
    <w:p w:rsidR="00D51B2E" w:rsidRDefault="00D51B2E">
      <w:pPr>
        <w:pStyle w:val="ConsPlusNormal"/>
        <w:jc w:val="both"/>
      </w:pPr>
      <w:r>
        <w:t xml:space="preserve">(абзац введен </w:t>
      </w:r>
      <w:hyperlink r:id="rId54">
        <w:r>
          <w:rPr>
            <w:color w:val="0000FF"/>
          </w:rPr>
          <w:t>Приказом</w:t>
        </w:r>
      </w:hyperlink>
      <w:r>
        <w:t xml:space="preserve"> Минприроды России от 23.09.2022 N 631)</w:t>
      </w:r>
    </w:p>
    <w:p w:rsidR="00D51B2E" w:rsidRDefault="00D51B2E">
      <w:pPr>
        <w:pStyle w:val="ConsPlusNormal"/>
        <w:jc w:val="both"/>
      </w:pPr>
      <w:r>
        <w:t xml:space="preserve">(п. 16 в ред. </w:t>
      </w:r>
      <w:hyperlink r:id="rId55">
        <w:r>
          <w:rPr>
            <w:color w:val="0000FF"/>
          </w:rPr>
          <w:t>Приказа</w:t>
        </w:r>
      </w:hyperlink>
      <w:r>
        <w:t xml:space="preserve"> Минприроды России от 27.05.2021 N 366)</w:t>
      </w:r>
    </w:p>
    <w:p w:rsidR="00D51B2E" w:rsidRDefault="00D51B2E">
      <w:pPr>
        <w:pStyle w:val="ConsPlusNormal"/>
        <w:spacing w:before="220"/>
        <w:ind w:firstLine="540"/>
        <w:jc w:val="both"/>
      </w:pPr>
      <w:r>
        <w:t xml:space="preserve">17. Охота на птиц, отнесенных законами субъектов Российской Федерации к охотничьим животным, осуществляется в сроки охоты на боровую, степную и полевую, болотно-луговую, водоплавающую и горную дичь, указанные в </w:t>
      </w:r>
      <w:hyperlink w:anchor="P180">
        <w:r>
          <w:rPr>
            <w:color w:val="0000FF"/>
          </w:rPr>
          <w:t>пунктах 44</w:t>
        </w:r>
      </w:hyperlink>
      <w:r>
        <w:t xml:space="preserve"> - </w:t>
      </w:r>
      <w:hyperlink w:anchor="P186">
        <w:r>
          <w:rPr>
            <w:color w:val="0000FF"/>
          </w:rPr>
          <w:t>46</w:t>
        </w:r>
      </w:hyperlink>
      <w:r>
        <w:t xml:space="preserve"> и </w:t>
      </w:r>
      <w:hyperlink w:anchor="P198">
        <w:r>
          <w:rPr>
            <w:color w:val="0000FF"/>
          </w:rPr>
          <w:t>51</w:t>
        </w:r>
      </w:hyperlink>
      <w:r>
        <w:t xml:space="preserve"> настоящих Правилах.</w:t>
      </w:r>
    </w:p>
    <w:p w:rsidR="00D51B2E" w:rsidRDefault="00D51B2E">
      <w:pPr>
        <w:pStyle w:val="ConsPlusNormal"/>
        <w:jc w:val="both"/>
      </w:pPr>
      <w:r>
        <w:t xml:space="preserve">(в ред. </w:t>
      </w:r>
      <w:hyperlink r:id="rId56">
        <w:r>
          <w:rPr>
            <w:color w:val="0000FF"/>
          </w:rPr>
          <w:t>Приказа</w:t>
        </w:r>
      </w:hyperlink>
      <w:r>
        <w:t xml:space="preserve"> Минприроды России от 23.09.2022 N 631)</w:t>
      </w:r>
    </w:p>
    <w:p w:rsidR="00D51B2E" w:rsidRDefault="00D51B2E">
      <w:pPr>
        <w:pStyle w:val="ConsPlusNormal"/>
        <w:spacing w:before="220"/>
        <w:ind w:firstLine="540"/>
        <w:jc w:val="both"/>
      </w:pPr>
      <w:bookmarkStart w:id="10" w:name="P118"/>
      <w:bookmarkEnd w:id="10"/>
      <w:r>
        <w:t xml:space="preserve">18. При осуществлении охоты с метательным стрелковым оружием, не имеющим механизмов фиксации упругих элементов в напряженном состоянии (лук), сроки охоты на копытных животных, медведей и пушных животных могут устанавливаться на две недели раньше сроков охоты, указанных в </w:t>
      </w:r>
      <w:hyperlink w:anchor="P332">
        <w:r>
          <w:rPr>
            <w:color w:val="0000FF"/>
          </w:rPr>
          <w:t>Приложениях N 1</w:t>
        </w:r>
      </w:hyperlink>
      <w:r>
        <w:t xml:space="preserve">, </w:t>
      </w:r>
      <w:hyperlink w:anchor="P412">
        <w:r>
          <w:rPr>
            <w:color w:val="0000FF"/>
          </w:rPr>
          <w:t>N 2</w:t>
        </w:r>
      </w:hyperlink>
      <w:r>
        <w:t xml:space="preserve"> и </w:t>
      </w:r>
      <w:hyperlink w:anchor="P431">
        <w:r>
          <w:rPr>
            <w:color w:val="0000FF"/>
          </w:rPr>
          <w:t>N 3</w:t>
        </w:r>
      </w:hyperlink>
      <w:r>
        <w:t xml:space="preserve"> к настоящим Правилам, в соответствии с решением, принятым высшим должностным лицом субъекта Российской Федерации при определении ограничений охоты.</w:t>
      </w:r>
    </w:p>
    <w:p w:rsidR="00D51B2E" w:rsidRDefault="00D51B2E">
      <w:pPr>
        <w:pStyle w:val="ConsPlusNormal"/>
        <w:jc w:val="both"/>
      </w:pPr>
      <w:r>
        <w:t xml:space="preserve">(в ред. Приказов Минприроды России от 27.05.2021 </w:t>
      </w:r>
      <w:hyperlink r:id="rId57">
        <w:r>
          <w:rPr>
            <w:color w:val="0000FF"/>
          </w:rPr>
          <w:t>N 366</w:t>
        </w:r>
      </w:hyperlink>
      <w:r>
        <w:t xml:space="preserve">, от 23.09.2022 </w:t>
      </w:r>
      <w:hyperlink r:id="rId58">
        <w:r>
          <w:rPr>
            <w:color w:val="0000FF"/>
          </w:rPr>
          <w:t>N 631</w:t>
        </w:r>
      </w:hyperlink>
      <w:r>
        <w:t>)</w:t>
      </w:r>
    </w:p>
    <w:p w:rsidR="00D51B2E" w:rsidRDefault="00D51B2E">
      <w:pPr>
        <w:pStyle w:val="ConsPlusNormal"/>
        <w:spacing w:before="220"/>
        <w:ind w:firstLine="540"/>
        <w:jc w:val="both"/>
      </w:pPr>
      <w:r>
        <w:t>19. Незаконно добытые охотничьи животные и продукция охоты, а также транспортные средства и орудия незаконной добычи охотничьих животных, подлежат безвозмездному изъятию или конфискации в порядке, установленном законодательством Российской Федерации &lt;4&gt;.</w:t>
      </w:r>
    </w:p>
    <w:p w:rsidR="00D51B2E" w:rsidRDefault="00D51B2E">
      <w:pPr>
        <w:pStyle w:val="ConsPlusNormal"/>
        <w:spacing w:before="220"/>
        <w:ind w:firstLine="540"/>
        <w:jc w:val="both"/>
      </w:pPr>
      <w:r>
        <w:t>--------------------------------</w:t>
      </w:r>
    </w:p>
    <w:p w:rsidR="00D51B2E" w:rsidRDefault="00D51B2E">
      <w:pPr>
        <w:pStyle w:val="ConsPlusNormal"/>
        <w:spacing w:before="220"/>
        <w:ind w:firstLine="540"/>
        <w:jc w:val="both"/>
      </w:pPr>
      <w:r>
        <w:t xml:space="preserve">&lt;4&gt; </w:t>
      </w:r>
      <w:hyperlink r:id="rId59">
        <w:r>
          <w:rPr>
            <w:color w:val="0000FF"/>
          </w:rPr>
          <w:t>Часть 1 статьи 59</w:t>
        </w:r>
      </w:hyperlink>
      <w:r>
        <w:t xml:space="preserve"> Федерального закона об охоте.</w:t>
      </w:r>
    </w:p>
    <w:p w:rsidR="00D51B2E" w:rsidRDefault="00D51B2E">
      <w:pPr>
        <w:pStyle w:val="ConsPlusNormal"/>
        <w:jc w:val="both"/>
      </w:pPr>
    </w:p>
    <w:p w:rsidR="00D51B2E" w:rsidRDefault="00D51B2E">
      <w:pPr>
        <w:pStyle w:val="ConsPlusTitle"/>
        <w:jc w:val="center"/>
        <w:outlineLvl w:val="1"/>
      </w:pPr>
      <w:r>
        <w:t>II. ТРЕБОВАНИЯ К ОХОТЕ НА КОПЫТНЫХ ЖИВОТНЫХ</w:t>
      </w:r>
    </w:p>
    <w:p w:rsidR="00D51B2E" w:rsidRDefault="00D51B2E">
      <w:pPr>
        <w:pStyle w:val="ConsPlusNormal"/>
        <w:jc w:val="both"/>
      </w:pPr>
    </w:p>
    <w:p w:rsidR="00D51B2E" w:rsidRDefault="00D51B2E">
      <w:pPr>
        <w:pStyle w:val="ConsPlusNormal"/>
        <w:ind w:firstLine="540"/>
        <w:jc w:val="both"/>
      </w:pPr>
      <w:r>
        <w:t xml:space="preserve">20. Охота на копытных животных, в том числе отнесенных законами субъектов Российской Федерации к охотничьим животным, осуществляется в сроки, указанные в </w:t>
      </w:r>
      <w:hyperlink w:anchor="P332">
        <w:r>
          <w:rPr>
            <w:color w:val="0000FF"/>
          </w:rPr>
          <w:t>приложении N 1</w:t>
        </w:r>
      </w:hyperlink>
      <w:r>
        <w:t xml:space="preserve"> к </w:t>
      </w:r>
      <w:r>
        <w:lastRenderedPageBreak/>
        <w:t xml:space="preserve">настоящим Правилам, и в иные сроки, предусмотренные </w:t>
      </w:r>
      <w:hyperlink w:anchor="P133">
        <w:r>
          <w:rPr>
            <w:color w:val="0000FF"/>
          </w:rPr>
          <w:t>пунктом 25</w:t>
        </w:r>
      </w:hyperlink>
      <w:r>
        <w:t xml:space="preserve"> настоящих Правил.</w:t>
      </w:r>
    </w:p>
    <w:p w:rsidR="00D51B2E" w:rsidRDefault="00D51B2E">
      <w:pPr>
        <w:pStyle w:val="ConsPlusNormal"/>
        <w:spacing w:before="220"/>
        <w:ind w:firstLine="540"/>
        <w:jc w:val="both"/>
      </w:pPr>
      <w:r>
        <w:t>21. При осуществлении охоты на копытных животных, если животное ранено, оно подлежит добору.</w:t>
      </w:r>
    </w:p>
    <w:p w:rsidR="00D51B2E" w:rsidRDefault="00D51B2E">
      <w:pPr>
        <w:pStyle w:val="ConsPlusNormal"/>
        <w:spacing w:before="220"/>
        <w:ind w:firstLine="540"/>
        <w:jc w:val="both"/>
      </w:pPr>
      <w:r>
        <w:t>22. Сразу после добычи копытного животного, до начала его первичной переработки или транспортировки, охотник отделяет от разрешения на добычу охотничьих ресурсов поле "ДОБЫЧА" и заполняет раздел "Сведения о добыче копытного животного".</w:t>
      </w:r>
    </w:p>
    <w:p w:rsidR="00D51B2E" w:rsidRDefault="00D51B2E">
      <w:pPr>
        <w:pStyle w:val="ConsPlusNormal"/>
        <w:spacing w:before="220"/>
        <w:ind w:firstLine="540"/>
        <w:jc w:val="both"/>
      </w:pPr>
      <w:r>
        <w:t>23. В случае ранения копытного животного (наличие крови или иные признаки попадания) до начала его дальнейшего преследования охотник отмечает в разделе "Сведения о добыче копытного животного" разрешения на добычу охотничьих ресурсов дату ранения и отделяет поле "РАНЕНИЕ", после чего осуществляет добор раненого животного. На добор копытных животных отводятся 1 сутки, не считая дня ранения. Если раненое копытное животное не добыто в течение этого срока, его добор прекращается, о чем охотником или ответственным за проведение коллективной охоты (при осуществлении коллективной охоты) делается соответствующая отметка в разрешении на добычу охотничьих ресурсов. При этом разрешение на добычу охотничьих ресурсов считается использованным.</w:t>
      </w:r>
    </w:p>
    <w:p w:rsidR="00D51B2E" w:rsidRDefault="00D51B2E">
      <w:pPr>
        <w:pStyle w:val="ConsPlusNormal"/>
        <w:spacing w:before="220"/>
        <w:ind w:firstLine="540"/>
        <w:jc w:val="both"/>
      </w:pPr>
      <w:r>
        <w:t>24. При доборе раненого копытного животного разрешается заходить в охотничьи угодья, не указанные в разрешении на добычу охотничьих ресурсов, предварительно сделав в нем отметку о ранении охотничьего животного. В этом случае до момента пересечения границы соседнего охотничьего угодья с целью добора раненого копытного животного, лицо, на чье имя выдано разрешение на добычу охотничьих ресурсов, любым доступным способом, уведомляет:</w:t>
      </w:r>
    </w:p>
    <w:p w:rsidR="00D51B2E" w:rsidRDefault="00D51B2E">
      <w:pPr>
        <w:pStyle w:val="ConsPlusNormal"/>
        <w:spacing w:before="220"/>
        <w:ind w:firstLine="540"/>
        <w:jc w:val="both"/>
      </w:pPr>
      <w:r>
        <w:t xml:space="preserve">24.1 в закрепленных охотничьих угодьях - юридическое лицо, индивидуального предпринимателя, заключивших охотхозяйственное соглашение или обладающих правом долгосрочного пользования животным миром, которое у них возникло на основании долгосрочной лицензии на пользование животным миром в отношении охотничьих ресурсов до дня вступления в силу Федерального </w:t>
      </w:r>
      <w:hyperlink r:id="rId60">
        <w:r>
          <w:rPr>
            <w:color w:val="0000FF"/>
          </w:rPr>
          <w:t>закона</w:t>
        </w:r>
      </w:hyperlink>
      <w:r>
        <w:t xml:space="preserve"> об охоте (далее - охотпользователь);</w:t>
      </w:r>
    </w:p>
    <w:p w:rsidR="00D51B2E" w:rsidRDefault="00D51B2E">
      <w:pPr>
        <w:pStyle w:val="ConsPlusNormal"/>
        <w:spacing w:before="220"/>
        <w:ind w:firstLine="540"/>
        <w:jc w:val="both"/>
      </w:pPr>
      <w:r>
        <w:t>24.2 в общедоступных охотничьих угодьях -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w:t>
      </w:r>
    </w:p>
    <w:p w:rsidR="00D51B2E" w:rsidRDefault="00D51B2E">
      <w:pPr>
        <w:pStyle w:val="ConsPlusNormal"/>
        <w:spacing w:before="220"/>
        <w:ind w:firstLine="540"/>
        <w:jc w:val="both"/>
      </w:pPr>
      <w:bookmarkStart w:id="11" w:name="P133"/>
      <w:bookmarkEnd w:id="11"/>
      <w:r>
        <w:t>25. Охота на копытных животных в целях осуществления научно-исследовательской деятельности, образовательной деятельности, акклиматизации, переселения и гибридизации охотничьих ресурсов, содержания и разведения охотничьих ресурсов в полувольных условиях или искусственно созданной среде обитания, регулирования численности охотничьих ресурсов, обеспечения ведения традиционного образа жизни и осуществления традиционной хозяйственной деятельности осуществляется в течение года с соблюдением требований, установленных настоящими Правилами.</w:t>
      </w:r>
    </w:p>
    <w:p w:rsidR="00D51B2E" w:rsidRDefault="00D51B2E">
      <w:pPr>
        <w:pStyle w:val="ConsPlusNormal"/>
        <w:jc w:val="both"/>
      </w:pPr>
    </w:p>
    <w:p w:rsidR="00D51B2E" w:rsidRDefault="00D51B2E">
      <w:pPr>
        <w:pStyle w:val="ConsPlusTitle"/>
        <w:jc w:val="center"/>
        <w:outlineLvl w:val="1"/>
      </w:pPr>
      <w:r>
        <w:t>III. ТРЕБОВАНИЯ К ОХОТЕ НА МЕДВЕДЕЙ</w:t>
      </w:r>
    </w:p>
    <w:p w:rsidR="00D51B2E" w:rsidRDefault="00D51B2E">
      <w:pPr>
        <w:pStyle w:val="ConsPlusNormal"/>
        <w:jc w:val="both"/>
      </w:pPr>
    </w:p>
    <w:p w:rsidR="00D51B2E" w:rsidRDefault="00D51B2E">
      <w:pPr>
        <w:pStyle w:val="ConsPlusNormal"/>
        <w:ind w:firstLine="540"/>
        <w:jc w:val="both"/>
      </w:pPr>
      <w:bookmarkStart w:id="12" w:name="P137"/>
      <w:bookmarkEnd w:id="12"/>
      <w:r>
        <w:t xml:space="preserve">26. Охота на медведей осуществляется в сроки, указанные в </w:t>
      </w:r>
      <w:hyperlink w:anchor="P412">
        <w:r>
          <w:rPr>
            <w:color w:val="0000FF"/>
          </w:rPr>
          <w:t>приложении N 2</w:t>
        </w:r>
      </w:hyperlink>
      <w:r>
        <w:t xml:space="preserve"> к настоящим Правилам, и в иные сроки, предусмотренные </w:t>
      </w:r>
      <w:hyperlink w:anchor="P145">
        <w:r>
          <w:rPr>
            <w:color w:val="0000FF"/>
          </w:rPr>
          <w:t>пунктом 31</w:t>
        </w:r>
      </w:hyperlink>
      <w:r>
        <w:t xml:space="preserve"> настоящих Правил. Высшим должностным лицом субъекта Российской Федерации могут вводиться ограничения по срокам охоты на медведей в соответствующих охотничьих угодьях субъекта Российской Федерации в соответствии со </w:t>
      </w:r>
      <w:hyperlink r:id="rId61">
        <w:r>
          <w:rPr>
            <w:color w:val="0000FF"/>
          </w:rPr>
          <w:t>статьей 23.1</w:t>
        </w:r>
      </w:hyperlink>
      <w:r>
        <w:t xml:space="preserve"> Федерального закона об охоте;</w:t>
      </w:r>
    </w:p>
    <w:p w:rsidR="00D51B2E" w:rsidRDefault="00D51B2E">
      <w:pPr>
        <w:pStyle w:val="ConsPlusNormal"/>
        <w:jc w:val="both"/>
      </w:pPr>
      <w:r>
        <w:t xml:space="preserve">(в ред. Приказов Минприроды России от 27.05.2021 </w:t>
      </w:r>
      <w:hyperlink r:id="rId62">
        <w:r>
          <w:rPr>
            <w:color w:val="0000FF"/>
          </w:rPr>
          <w:t>N 366</w:t>
        </w:r>
      </w:hyperlink>
      <w:r>
        <w:t xml:space="preserve">, от 23.09.2022 </w:t>
      </w:r>
      <w:hyperlink r:id="rId63">
        <w:r>
          <w:rPr>
            <w:color w:val="0000FF"/>
          </w:rPr>
          <w:t>N 631</w:t>
        </w:r>
      </w:hyperlink>
      <w:r>
        <w:t>)</w:t>
      </w:r>
    </w:p>
    <w:p w:rsidR="00D51B2E" w:rsidRDefault="00D51B2E">
      <w:pPr>
        <w:pStyle w:val="ConsPlusNormal"/>
        <w:spacing w:before="220"/>
        <w:ind w:firstLine="540"/>
        <w:jc w:val="both"/>
      </w:pPr>
      <w:r>
        <w:t>27. При осуществлении охоты на медведей, если животное ранено, оно подлежит добору.</w:t>
      </w:r>
    </w:p>
    <w:p w:rsidR="00D51B2E" w:rsidRDefault="00D51B2E">
      <w:pPr>
        <w:pStyle w:val="ConsPlusNormal"/>
        <w:spacing w:before="220"/>
        <w:ind w:firstLine="540"/>
        <w:jc w:val="both"/>
      </w:pPr>
      <w:r>
        <w:t xml:space="preserve">28. Сразу после добычи медведя, до начала его первичной переработки или </w:t>
      </w:r>
      <w:r>
        <w:lastRenderedPageBreak/>
        <w:t>транспортировки, охотник отделяет от разрешения на добычу охотничьих ресурсов поле "ДОБЫЧА" и заполняет раздел "Сведения о добыче медведя".</w:t>
      </w:r>
    </w:p>
    <w:p w:rsidR="00D51B2E" w:rsidRDefault="00D51B2E">
      <w:pPr>
        <w:pStyle w:val="ConsPlusNormal"/>
        <w:spacing w:before="220"/>
        <w:ind w:firstLine="540"/>
        <w:jc w:val="both"/>
      </w:pPr>
      <w:r>
        <w:t>29. В случае ранения медведя (наличие крови или иные признаки попадания) до начала его дальнейшего преследования охотник отмечает в разделе "Сведения о добыче медведя" разрешения на добычу охотничьих ресурсов дату ранения и отделяет поле "РАНЕНИЕ", после чего осуществляет добор раненого животного. На добор медведя отводится 3 суток, не считая дня ранения. Если раненый медведь не добыт в течение этого срока, его добор прекращается, о чем охотником или ответственным за проведение коллективной охоты (при осуществлении коллективной охоты) делается соответствующая отметка в разрешении на добычу охотничьих ресурсов и извещается о недоборе раненого медведя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 При этом разрешение на добычу охотничьих ресурсов считается использованным.</w:t>
      </w:r>
    </w:p>
    <w:p w:rsidR="00D51B2E" w:rsidRDefault="00D51B2E">
      <w:pPr>
        <w:pStyle w:val="ConsPlusNormal"/>
        <w:spacing w:before="220"/>
        <w:ind w:firstLine="540"/>
        <w:jc w:val="both"/>
      </w:pPr>
      <w:r>
        <w:t>30. При доборе раненого медведя разрешается заходить в охотничьи угодья, не указанные в разрешении на добычу охотничьих ресурсов, предварительно сделав в нем отметку о ранении охотничьего животного. В этом случае, до момента пересечения границы соседнего охотничьего угодья с целью добора раненого медведя, лицо, на чье имя выдано разрешение на добычу охотничьих ресурсов, любым доступным способом уведомляет:</w:t>
      </w:r>
    </w:p>
    <w:p w:rsidR="00D51B2E" w:rsidRDefault="00D51B2E">
      <w:pPr>
        <w:pStyle w:val="ConsPlusNormal"/>
        <w:spacing w:before="220"/>
        <w:ind w:firstLine="540"/>
        <w:jc w:val="both"/>
      </w:pPr>
      <w:r>
        <w:t>30.1 в закрепленных охотничьих угодьях - охотпользователя;</w:t>
      </w:r>
    </w:p>
    <w:p w:rsidR="00D51B2E" w:rsidRDefault="00D51B2E">
      <w:pPr>
        <w:pStyle w:val="ConsPlusNormal"/>
        <w:spacing w:before="220"/>
        <w:ind w:firstLine="540"/>
        <w:jc w:val="both"/>
      </w:pPr>
      <w:r>
        <w:t>30.2 в общедоступных охотничьих угодьях -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w:t>
      </w:r>
    </w:p>
    <w:p w:rsidR="00D51B2E" w:rsidRDefault="00D51B2E">
      <w:pPr>
        <w:pStyle w:val="ConsPlusNormal"/>
        <w:spacing w:before="220"/>
        <w:ind w:firstLine="540"/>
        <w:jc w:val="both"/>
      </w:pPr>
      <w:bookmarkStart w:id="13" w:name="P145"/>
      <w:bookmarkEnd w:id="13"/>
      <w:r>
        <w:t>31. Охота на медведей в целях осуществления научно-исследовательской деятельности, образовательной деятельности, регулирования численности охотничьих ресурсов, обеспечения ведения традиционного образа жизни и осуществления традиционной хозяйственной деятельности осуществляется в течение года с соблюдением требований, установленных настоящими Правилами.</w:t>
      </w:r>
    </w:p>
    <w:p w:rsidR="00D51B2E" w:rsidRDefault="00D51B2E">
      <w:pPr>
        <w:pStyle w:val="ConsPlusNormal"/>
        <w:jc w:val="both"/>
      </w:pPr>
    </w:p>
    <w:p w:rsidR="00D51B2E" w:rsidRDefault="00D51B2E">
      <w:pPr>
        <w:pStyle w:val="ConsPlusTitle"/>
        <w:jc w:val="center"/>
        <w:outlineLvl w:val="1"/>
      </w:pPr>
      <w:r>
        <w:t>IV. ТРЕБОВАНИЯ К ОХОТЕ НА ПУШНЫХ ЖИВОТНЫХ</w:t>
      </w:r>
    </w:p>
    <w:p w:rsidR="00D51B2E" w:rsidRDefault="00D51B2E">
      <w:pPr>
        <w:pStyle w:val="ConsPlusNormal"/>
        <w:jc w:val="both"/>
      </w:pPr>
    </w:p>
    <w:p w:rsidR="00D51B2E" w:rsidRDefault="00D51B2E">
      <w:pPr>
        <w:pStyle w:val="ConsPlusNormal"/>
        <w:ind w:firstLine="540"/>
        <w:jc w:val="both"/>
      </w:pPr>
      <w:r>
        <w:t xml:space="preserve">32. Охота на пушных животных, в том числе отнесенных законами субъектов Российской Федерации к охотничьим животным, осуществляется в сроки, указанные в </w:t>
      </w:r>
      <w:hyperlink w:anchor="P431">
        <w:r>
          <w:rPr>
            <w:color w:val="0000FF"/>
          </w:rPr>
          <w:t>приложении N 3</w:t>
        </w:r>
      </w:hyperlink>
      <w:r>
        <w:t xml:space="preserve"> к настоящим Правилам, и в иные сроки, предусмотренные </w:t>
      </w:r>
      <w:hyperlink w:anchor="P156">
        <w:r>
          <w:rPr>
            <w:color w:val="0000FF"/>
          </w:rPr>
          <w:t>пунктами 35</w:t>
        </w:r>
      </w:hyperlink>
      <w:r>
        <w:t xml:space="preserve">, </w:t>
      </w:r>
      <w:hyperlink w:anchor="P157">
        <w:r>
          <w:rPr>
            <w:color w:val="0000FF"/>
          </w:rPr>
          <w:t>36</w:t>
        </w:r>
      </w:hyperlink>
      <w:r>
        <w:t xml:space="preserve"> настоящих Правил.</w:t>
      </w:r>
    </w:p>
    <w:p w:rsidR="00D51B2E" w:rsidRDefault="00D51B2E">
      <w:pPr>
        <w:pStyle w:val="ConsPlusNormal"/>
        <w:jc w:val="both"/>
      </w:pPr>
      <w:r>
        <w:t xml:space="preserve">(в ред. </w:t>
      </w:r>
      <w:hyperlink r:id="rId64">
        <w:r>
          <w:rPr>
            <w:color w:val="0000FF"/>
          </w:rPr>
          <w:t>Приказа</w:t>
        </w:r>
      </w:hyperlink>
      <w:r>
        <w:t xml:space="preserve"> Минприроды России от 23.09.2022 N 631)</w:t>
      </w:r>
    </w:p>
    <w:p w:rsidR="00D51B2E" w:rsidRDefault="00D51B2E">
      <w:pPr>
        <w:pStyle w:val="ConsPlusNormal"/>
        <w:spacing w:before="220"/>
        <w:ind w:firstLine="540"/>
        <w:jc w:val="both"/>
      </w:pPr>
      <w:r>
        <w:t>33. При осуществлении охоты на пушных животных запрещается разрушение и раскопка постоянных выводковых убежищ пушных животных, за исключением:</w:t>
      </w:r>
    </w:p>
    <w:p w:rsidR="00D51B2E" w:rsidRDefault="00D51B2E">
      <w:pPr>
        <w:pStyle w:val="ConsPlusNormal"/>
        <w:spacing w:before="220"/>
        <w:ind w:firstLine="540"/>
        <w:jc w:val="both"/>
      </w:pPr>
      <w:r>
        <w:t>33.1 разрушения нор и других выводковых убежищ волков и шакалов с изъятием из них щенков;</w:t>
      </w:r>
    </w:p>
    <w:p w:rsidR="00D51B2E" w:rsidRDefault="00D51B2E">
      <w:pPr>
        <w:pStyle w:val="ConsPlusNormal"/>
        <w:spacing w:before="220"/>
        <w:ind w:firstLine="540"/>
        <w:jc w:val="both"/>
      </w:pPr>
      <w:r>
        <w:t>33.2 частичного разрушения бобровых плотин, ондатровых хаток и нор для установки самоловов;</w:t>
      </w:r>
    </w:p>
    <w:p w:rsidR="00D51B2E" w:rsidRDefault="00D51B2E">
      <w:pPr>
        <w:pStyle w:val="ConsPlusNormal"/>
        <w:spacing w:before="220"/>
        <w:ind w:firstLine="540"/>
        <w:jc w:val="both"/>
      </w:pPr>
      <w:r>
        <w:t>33.3 частичной раскопки нор барсука, лисицы, енотовидной собаки для оказания помощи собакам, используемым при осуществлении охоты, находящимся в норе.</w:t>
      </w:r>
    </w:p>
    <w:p w:rsidR="00D51B2E" w:rsidRDefault="00D51B2E">
      <w:pPr>
        <w:pStyle w:val="ConsPlusNormal"/>
        <w:spacing w:before="220"/>
        <w:ind w:firstLine="540"/>
        <w:jc w:val="both"/>
      </w:pPr>
      <w:r>
        <w:t>34. Непосредственно после завершения охоты на пушных животных раскопанные участки их нор должны быть полностью засыпаны грунтом.</w:t>
      </w:r>
    </w:p>
    <w:p w:rsidR="00D51B2E" w:rsidRDefault="00D51B2E">
      <w:pPr>
        <w:pStyle w:val="ConsPlusNormal"/>
        <w:spacing w:before="220"/>
        <w:ind w:firstLine="540"/>
        <w:jc w:val="both"/>
      </w:pPr>
      <w:bookmarkStart w:id="14" w:name="P156"/>
      <w:bookmarkEnd w:id="14"/>
      <w:r>
        <w:t xml:space="preserve">35. Охота на пушных животных в целях осуществления научно-исследовательской </w:t>
      </w:r>
      <w:r>
        <w:lastRenderedPageBreak/>
        <w:t>деятельности, образовательной деятельности, регулирования численности охотничьих ресурсов, обеспечения ведения традиционного образа жизни и осуществления традиционной хозяйственной деятельности, акклиматизации, переселения и гибридизации охотничьих ресурсов, содержания и разведения охотничьих ресурсов в полувольных условиях или искусственно созданной среде обитания осуществляется в течение года с соблюдением требований, установленных настоящими Правилами.</w:t>
      </w:r>
    </w:p>
    <w:p w:rsidR="00D51B2E" w:rsidRDefault="00D51B2E">
      <w:pPr>
        <w:pStyle w:val="ConsPlusNormal"/>
        <w:spacing w:before="220"/>
        <w:ind w:firstLine="540"/>
        <w:jc w:val="both"/>
      </w:pPr>
      <w:bookmarkStart w:id="15" w:name="P157"/>
      <w:bookmarkEnd w:id="15"/>
      <w:r>
        <w:t xml:space="preserve">36. Любительская и спортивная охота на волка, шакала, лисицу, енотовидную собаку осуществляется в сроки охоты, указанные в </w:t>
      </w:r>
      <w:hyperlink w:anchor="P431">
        <w:r>
          <w:rPr>
            <w:color w:val="0000FF"/>
          </w:rPr>
          <w:t>Приложении N 3</w:t>
        </w:r>
      </w:hyperlink>
      <w:r>
        <w:t xml:space="preserve"> к настоящим Правилам, а также при осуществлении охоты на любой вид охотничьих животных при наличии разрешения на добычу пушных животных, в сведениях о добываемых охотничьих ресурсах которого указаны волк, шакал, лисица, енотовидная собака соответственно.</w:t>
      </w:r>
    </w:p>
    <w:p w:rsidR="00D51B2E" w:rsidRDefault="00D51B2E">
      <w:pPr>
        <w:pStyle w:val="ConsPlusNormal"/>
        <w:jc w:val="both"/>
      </w:pPr>
      <w:r>
        <w:t xml:space="preserve">(в ред. </w:t>
      </w:r>
      <w:hyperlink r:id="rId65">
        <w:r>
          <w:rPr>
            <w:color w:val="0000FF"/>
          </w:rPr>
          <w:t>Приказа</w:t>
        </w:r>
      </w:hyperlink>
      <w:r>
        <w:t xml:space="preserve"> Минприроды России от 23.09.2022 N 631)</w:t>
      </w:r>
    </w:p>
    <w:p w:rsidR="00D51B2E" w:rsidRDefault="00D51B2E">
      <w:pPr>
        <w:pStyle w:val="ConsPlusNormal"/>
        <w:spacing w:before="220"/>
        <w:ind w:firstLine="540"/>
        <w:jc w:val="both"/>
      </w:pPr>
      <w:r>
        <w:t>Охота на территории Республики Саха (Якутия) на ондатру осуществляется с 10 сентября по 31 марта (продолжительностью не менее 120 дней).</w:t>
      </w:r>
    </w:p>
    <w:p w:rsidR="00D51B2E" w:rsidRDefault="00D51B2E">
      <w:pPr>
        <w:pStyle w:val="ConsPlusNormal"/>
        <w:jc w:val="both"/>
      </w:pPr>
      <w:r>
        <w:t xml:space="preserve">(абзац введен </w:t>
      </w:r>
      <w:hyperlink r:id="rId66">
        <w:r>
          <w:rPr>
            <w:color w:val="0000FF"/>
          </w:rPr>
          <w:t>Приказом</w:t>
        </w:r>
      </w:hyperlink>
      <w:r>
        <w:t xml:space="preserve"> Минприроды России от 23.09.2022 N 631)</w:t>
      </w:r>
    </w:p>
    <w:p w:rsidR="00D51B2E" w:rsidRDefault="00D51B2E">
      <w:pPr>
        <w:pStyle w:val="ConsPlusNormal"/>
        <w:spacing w:before="220"/>
        <w:ind w:firstLine="540"/>
        <w:jc w:val="both"/>
      </w:pPr>
      <w:r>
        <w:t>37. Охота на кротов, хомяков, ласку, водяную полевку, сусликов, бурундуков осуществляется с применением самоловов.</w:t>
      </w:r>
    </w:p>
    <w:p w:rsidR="00D51B2E" w:rsidRDefault="00D51B2E">
      <w:pPr>
        <w:pStyle w:val="ConsPlusNormal"/>
        <w:spacing w:before="220"/>
        <w:ind w:firstLine="540"/>
        <w:jc w:val="both"/>
      </w:pPr>
      <w:r>
        <w:t xml:space="preserve">38. Охота на пушных животных осуществляется в соответствии с нормативами, утвержденными уполномоченным федеральным органом исполнительной власти на основании </w:t>
      </w:r>
      <w:hyperlink r:id="rId67">
        <w:r>
          <w:rPr>
            <w:color w:val="0000FF"/>
          </w:rPr>
          <w:t>части 4 статьи 38</w:t>
        </w:r>
      </w:hyperlink>
      <w:r>
        <w:t xml:space="preserve"> Федерального закона об охоте, и нормами в области охоты и сохранения охотничьих ресурсов, утвержденными органом исполнительной власти субъекта Российской Федерации на основании </w:t>
      </w:r>
      <w:hyperlink r:id="rId68">
        <w:r>
          <w:rPr>
            <w:color w:val="0000FF"/>
          </w:rPr>
          <w:t>части 5 статьи 38</w:t>
        </w:r>
      </w:hyperlink>
      <w:r>
        <w:t xml:space="preserve"> Федерального закона об охоте.</w:t>
      </w:r>
    </w:p>
    <w:p w:rsidR="00D51B2E" w:rsidRDefault="00D51B2E">
      <w:pPr>
        <w:pStyle w:val="ConsPlusNormal"/>
        <w:spacing w:before="220"/>
        <w:ind w:firstLine="540"/>
        <w:jc w:val="both"/>
      </w:pPr>
      <w:bookmarkStart w:id="16" w:name="P163"/>
      <w:bookmarkEnd w:id="16"/>
      <w:r>
        <w:t xml:space="preserve">39. При определении видов разрешенной охоты и ограничений охоты в соответствии с </w:t>
      </w:r>
      <w:hyperlink w:anchor="P111">
        <w:r>
          <w:rPr>
            <w:color w:val="0000FF"/>
          </w:rPr>
          <w:t>пунктом 16</w:t>
        </w:r>
      </w:hyperlink>
      <w:r>
        <w:t xml:space="preserve"> настоящих Правил высшие должностные лица субъектов Российской Федерации устанавливают возможность (по согласованию с уполномоченным федеральным органом исполнительной власти) использования петель (включая требования к таким петлям), допустимых для отлова волка, шакала, зайца беляка таким способом, который исключает причинение вреда другим объектам животного мира, с учетом установленного </w:t>
      </w:r>
      <w:hyperlink w:anchor="P256">
        <w:r>
          <w:rPr>
            <w:color w:val="0000FF"/>
          </w:rPr>
          <w:t>подпунктом 62.24 пункта 62</w:t>
        </w:r>
      </w:hyperlink>
      <w:r>
        <w:t xml:space="preserve"> настоящих Правил запрета на использование петель на отдельных территориях.</w:t>
      </w:r>
    </w:p>
    <w:p w:rsidR="00D51B2E" w:rsidRDefault="00D51B2E">
      <w:pPr>
        <w:pStyle w:val="ConsPlusNormal"/>
        <w:jc w:val="both"/>
      </w:pPr>
      <w:r>
        <w:t xml:space="preserve">(в ред. Приказов Минприроды России от 27.05.2021 </w:t>
      </w:r>
      <w:hyperlink r:id="rId69">
        <w:r>
          <w:rPr>
            <w:color w:val="0000FF"/>
          </w:rPr>
          <w:t>N 366</w:t>
        </w:r>
      </w:hyperlink>
      <w:r>
        <w:t xml:space="preserve">, от 23.09.2022 </w:t>
      </w:r>
      <w:hyperlink r:id="rId70">
        <w:r>
          <w:rPr>
            <w:color w:val="0000FF"/>
          </w:rPr>
          <w:t>N 631</w:t>
        </w:r>
      </w:hyperlink>
      <w:r>
        <w:t>)</w:t>
      </w:r>
    </w:p>
    <w:p w:rsidR="00D51B2E" w:rsidRDefault="00D51B2E">
      <w:pPr>
        <w:pStyle w:val="ConsPlusNormal"/>
        <w:spacing w:before="220"/>
        <w:ind w:firstLine="540"/>
        <w:jc w:val="both"/>
      </w:pPr>
      <w:r>
        <w:t>40. Перед установкой петель для отлова волка и шакала и их снятием в закрепленных охотничьих угодьях охотник обязан сообщить любым доступным способом охотпользователю, в охотничьих угодьях которого осуществляется охота, местоположение и дату установки и (или) снятия петель.</w:t>
      </w:r>
    </w:p>
    <w:p w:rsidR="00D51B2E" w:rsidRDefault="00D51B2E">
      <w:pPr>
        <w:pStyle w:val="ConsPlusNormal"/>
        <w:spacing w:before="220"/>
        <w:ind w:firstLine="540"/>
        <w:jc w:val="both"/>
      </w:pPr>
      <w:r>
        <w:t>41. Перед установкой петель для отлова волка и шакала и их снятием в общедоступных охотничьих угодьях охотник обязан сообщить любым доступным способом в орган государственной власти субъекта Российской Федерации, осуществляющий федеральный государственный охотничий надзор на территории субъекта Российской Федерации, местоположение и дату установки и (или) снятия петель.</w:t>
      </w:r>
    </w:p>
    <w:p w:rsidR="00D51B2E" w:rsidRDefault="00D51B2E">
      <w:pPr>
        <w:pStyle w:val="ConsPlusNormal"/>
        <w:jc w:val="both"/>
      </w:pPr>
    </w:p>
    <w:p w:rsidR="00D51B2E" w:rsidRDefault="00D51B2E">
      <w:pPr>
        <w:pStyle w:val="ConsPlusTitle"/>
        <w:jc w:val="center"/>
        <w:outlineLvl w:val="1"/>
      </w:pPr>
      <w:r>
        <w:t>V. ТРЕБОВАНИЯ К ОХОТЕ НА БОРОВУЮ ДИЧЬ, СТЕПНУЮ И ПОЛЕВУЮ</w:t>
      </w:r>
    </w:p>
    <w:p w:rsidR="00D51B2E" w:rsidRDefault="00D51B2E">
      <w:pPr>
        <w:pStyle w:val="ConsPlusTitle"/>
        <w:jc w:val="center"/>
      </w:pPr>
      <w:r>
        <w:t>ДИЧЬ, БОЛОТНО-ЛУГОВУЮ ДИЧЬ, ВОДОПЛАВАЮЩУЮ ДИЧЬ, ГОРНУЮ ДИЧЬ</w:t>
      </w:r>
    </w:p>
    <w:p w:rsidR="00D51B2E" w:rsidRDefault="00D51B2E">
      <w:pPr>
        <w:pStyle w:val="ConsPlusTitle"/>
        <w:jc w:val="center"/>
      </w:pPr>
      <w:r>
        <w:t>И ИНУЮ ДИЧЬ</w:t>
      </w:r>
    </w:p>
    <w:p w:rsidR="00D51B2E" w:rsidRDefault="00D51B2E">
      <w:pPr>
        <w:pStyle w:val="ConsPlusNormal"/>
        <w:jc w:val="both"/>
      </w:pPr>
    </w:p>
    <w:p w:rsidR="00D51B2E" w:rsidRDefault="00D51B2E">
      <w:pPr>
        <w:pStyle w:val="ConsPlusNormal"/>
        <w:ind w:firstLine="540"/>
        <w:jc w:val="both"/>
      </w:pPr>
      <w:r>
        <w:t>42. Для целей применения настоящих Правил устанавливается, что:</w:t>
      </w:r>
    </w:p>
    <w:p w:rsidR="00D51B2E" w:rsidRDefault="00D51B2E">
      <w:pPr>
        <w:pStyle w:val="ConsPlusNormal"/>
        <w:spacing w:before="220"/>
        <w:ind w:firstLine="540"/>
        <w:jc w:val="both"/>
      </w:pPr>
      <w:r>
        <w:t>42.1 к боровой дичи относятся глухари, тетерев, рябчик, белая и тундряная куропатки, вальдшнеп;</w:t>
      </w:r>
    </w:p>
    <w:p w:rsidR="00D51B2E" w:rsidRDefault="00D51B2E">
      <w:pPr>
        <w:pStyle w:val="ConsPlusNormal"/>
        <w:spacing w:before="220"/>
        <w:ind w:firstLine="540"/>
        <w:jc w:val="both"/>
      </w:pPr>
      <w:r>
        <w:lastRenderedPageBreak/>
        <w:t>42.2 к болотно-луговой дичи относятся дупеля, бекасы, гаршнеп, турухтан, травник, чибис, тулес, улиты, веретенники, кроншнепы, мородунка, камнешарка, коростель, пастушок, обыкновенный погоныш;</w:t>
      </w:r>
    </w:p>
    <w:p w:rsidR="00D51B2E" w:rsidRDefault="00D51B2E">
      <w:pPr>
        <w:pStyle w:val="ConsPlusNormal"/>
        <w:spacing w:before="220"/>
        <w:ind w:firstLine="540"/>
        <w:jc w:val="both"/>
      </w:pPr>
      <w:r>
        <w:t>42.3 к водоплавающей дичи относятся гуси, казарки, утки, лысуха, камышница;</w:t>
      </w:r>
    </w:p>
    <w:p w:rsidR="00D51B2E" w:rsidRDefault="00D51B2E">
      <w:pPr>
        <w:pStyle w:val="ConsPlusNormal"/>
        <w:spacing w:before="220"/>
        <w:ind w:firstLine="540"/>
        <w:jc w:val="both"/>
      </w:pPr>
      <w:r>
        <w:t>42.4 к степной и полевой дичи относятся серая и бородатая куропатки, перепела, саджа, фазаны, голуби и горлицы;</w:t>
      </w:r>
    </w:p>
    <w:p w:rsidR="00D51B2E" w:rsidRDefault="00D51B2E">
      <w:pPr>
        <w:pStyle w:val="ConsPlusNormal"/>
        <w:spacing w:before="220"/>
        <w:ind w:firstLine="540"/>
        <w:jc w:val="both"/>
      </w:pPr>
      <w:r>
        <w:t>42.5 к горной дичи относятся кеклик и улары;</w:t>
      </w:r>
    </w:p>
    <w:p w:rsidR="00D51B2E" w:rsidRDefault="00D51B2E">
      <w:pPr>
        <w:pStyle w:val="ConsPlusNormal"/>
        <w:spacing w:before="220"/>
        <w:ind w:firstLine="540"/>
        <w:jc w:val="both"/>
      </w:pPr>
      <w:r>
        <w:t>42.6 к иной дичи относятся гагары, бакланы, поморники, чайки, крачки, чистиковые, отнесенные к охотничьим животным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Российской Федерации.</w:t>
      </w:r>
    </w:p>
    <w:p w:rsidR="00D51B2E" w:rsidRDefault="00D51B2E">
      <w:pPr>
        <w:pStyle w:val="ConsPlusNormal"/>
        <w:spacing w:before="220"/>
        <w:ind w:firstLine="540"/>
        <w:jc w:val="both"/>
      </w:pPr>
      <w:r>
        <w:t xml:space="preserve">43. Охота на боровую, степную и полевую, болотно-луговую, водоплавающую, горную дичь (далее - пернатая дичь) осуществляется в соответствии с нормативами, утвержденными уполномоченным федеральным органом исполнительной власти на основании </w:t>
      </w:r>
      <w:hyperlink r:id="rId71">
        <w:r>
          <w:rPr>
            <w:color w:val="0000FF"/>
          </w:rPr>
          <w:t>части 4 статьи 38</w:t>
        </w:r>
      </w:hyperlink>
      <w:r>
        <w:t xml:space="preserve"> Федерального закона об охоте, и нормами в области охоты и сохранения охотничьих ресурсов, утвержденными органом исполнительной власти субъекта Российской Федерации на основании </w:t>
      </w:r>
      <w:hyperlink r:id="rId72">
        <w:r>
          <w:rPr>
            <w:color w:val="0000FF"/>
          </w:rPr>
          <w:t>части 5 статьи 38</w:t>
        </w:r>
      </w:hyperlink>
      <w:r>
        <w:t xml:space="preserve"> Федерального закона об охоте.</w:t>
      </w:r>
    </w:p>
    <w:p w:rsidR="00D51B2E" w:rsidRDefault="00D51B2E">
      <w:pPr>
        <w:pStyle w:val="ConsPlusNormal"/>
        <w:spacing w:before="220"/>
        <w:ind w:firstLine="540"/>
        <w:jc w:val="both"/>
      </w:pPr>
      <w:bookmarkStart w:id="17" w:name="P180"/>
      <w:bookmarkEnd w:id="17"/>
      <w:r>
        <w:t>44. Охота на пернатую дичь в целях осуществления научно-исследовательской деятельности образовательной деятельности, регулирования численности охотничьих ресурсов, обеспечения ведения традиционного образа жизни и осуществления традиционной хозяйственной деятельности, акклиматизации, переселения и гибридизации охотничьих ресурсов, содержания и разведения охотничьих ресурсов в полувольных условиях или искусственно созданной среде обитания осуществляется в течение года с соблюдением требований, установленных настоящими Правилами.</w:t>
      </w:r>
    </w:p>
    <w:p w:rsidR="00D51B2E" w:rsidRDefault="00D51B2E">
      <w:pPr>
        <w:pStyle w:val="ConsPlusNormal"/>
        <w:spacing w:before="220"/>
        <w:ind w:firstLine="540"/>
        <w:jc w:val="both"/>
      </w:pPr>
      <w:r>
        <w:t>45. Охота на пернатую дичь в весенне-летний период осуществляется с 1 марта по 16 июня (далее - весенняя охота).</w:t>
      </w:r>
    </w:p>
    <w:p w:rsidR="00D51B2E" w:rsidRDefault="00D51B2E">
      <w:pPr>
        <w:pStyle w:val="ConsPlusNormal"/>
        <w:spacing w:before="220"/>
        <w:ind w:firstLine="540"/>
        <w:jc w:val="both"/>
      </w:pPr>
      <w:r>
        <w:t xml:space="preserve">На территории субъектов Российской Федерации, входящих в состав Южного федерального округа и Северо-Кавказского федерального округа, высшие должностные лица субъектов Российской Федерации вправе вводить запрет весенней охоты в отношении отдельных видов пернатой дичи в соответствующих охотничьих угодьях в соответствии со </w:t>
      </w:r>
      <w:hyperlink r:id="rId73">
        <w:r>
          <w:rPr>
            <w:color w:val="0000FF"/>
          </w:rPr>
          <w:t>статьей 23.1</w:t>
        </w:r>
      </w:hyperlink>
      <w:r>
        <w:t xml:space="preserve"> Федерального закона об охоте.</w:t>
      </w:r>
    </w:p>
    <w:p w:rsidR="00D51B2E" w:rsidRDefault="00D51B2E">
      <w:pPr>
        <w:pStyle w:val="ConsPlusNormal"/>
        <w:jc w:val="both"/>
      </w:pPr>
      <w:r>
        <w:t xml:space="preserve">(в ред. </w:t>
      </w:r>
      <w:hyperlink r:id="rId74">
        <w:r>
          <w:rPr>
            <w:color w:val="0000FF"/>
          </w:rPr>
          <w:t>Приказа</w:t>
        </w:r>
      </w:hyperlink>
      <w:r>
        <w:t xml:space="preserve"> Минприроды России от 23.09.2022 N 631)</w:t>
      </w:r>
    </w:p>
    <w:p w:rsidR="00D51B2E" w:rsidRDefault="00D51B2E">
      <w:pPr>
        <w:pStyle w:val="ConsPlusNormal"/>
        <w:spacing w:before="220"/>
        <w:ind w:firstLine="540"/>
        <w:jc w:val="both"/>
      </w:pPr>
      <w:r>
        <w:t xml:space="preserve">При введении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соответствии со </w:t>
      </w:r>
      <w:hyperlink r:id="rId75">
        <w:r>
          <w:rPr>
            <w:color w:val="0000FF"/>
          </w:rPr>
          <w:t>статьей 53.5</w:t>
        </w:r>
      </w:hyperlink>
      <w:r>
        <w:t xml:space="preserve"> Лесного кодекса Российской Федерации (Собрание законодательства Российской Федерации, 2006, N 50, ст. 5278; 2011, N 1, ст. 54; 2016, N 1, ст. 75) высшие должностные лица субъектов Российской Федерации вправе вводить запрет весенней охоты в отношении отдельных видов пернатой дичи и медведя бурого в соответствующих охотничьих угодьях в соответствии со </w:t>
      </w:r>
      <w:hyperlink r:id="rId76">
        <w:r>
          <w:rPr>
            <w:color w:val="0000FF"/>
          </w:rPr>
          <w:t>статьей 23.1</w:t>
        </w:r>
      </w:hyperlink>
      <w:r>
        <w:t xml:space="preserve"> Федерального закона об охоте.</w:t>
      </w:r>
    </w:p>
    <w:p w:rsidR="00D51B2E" w:rsidRDefault="00D51B2E">
      <w:pPr>
        <w:pStyle w:val="ConsPlusNormal"/>
        <w:jc w:val="both"/>
      </w:pPr>
      <w:r>
        <w:t xml:space="preserve">(абзац введен </w:t>
      </w:r>
      <w:hyperlink r:id="rId77">
        <w:r>
          <w:rPr>
            <w:color w:val="0000FF"/>
          </w:rPr>
          <w:t>Приказом</w:t>
        </w:r>
      </w:hyperlink>
      <w:r>
        <w:t xml:space="preserve"> Минприроды России от 23.09.2022 N 631)</w:t>
      </w:r>
    </w:p>
    <w:p w:rsidR="00D51B2E" w:rsidRDefault="00D51B2E">
      <w:pPr>
        <w:pStyle w:val="ConsPlusNormal"/>
        <w:spacing w:before="220"/>
        <w:ind w:firstLine="540"/>
        <w:jc w:val="both"/>
      </w:pPr>
      <w:bookmarkStart w:id="18" w:name="P186"/>
      <w:bookmarkEnd w:id="18"/>
      <w:r>
        <w:t>46. Высшие должностные лица субъектов Российской Федерации при определении ограничений охоты вправе провести разделение территории субъекта Российской Федерации на зоны (с указанием муниципальных образований) и установить непрерывные сроки весенней охоты (каждый продолжительностью не более 10 дней на боровую дичь, а также продолжительностью не более 10 дней на водоплавающую дичь), в том числе в каждой из зон.</w:t>
      </w:r>
    </w:p>
    <w:p w:rsidR="00D51B2E" w:rsidRDefault="00D51B2E">
      <w:pPr>
        <w:pStyle w:val="ConsPlusNormal"/>
        <w:jc w:val="both"/>
      </w:pPr>
      <w:r>
        <w:lastRenderedPageBreak/>
        <w:t xml:space="preserve">(п. 46 в ред. </w:t>
      </w:r>
      <w:hyperlink r:id="rId78">
        <w:r>
          <w:rPr>
            <w:color w:val="0000FF"/>
          </w:rPr>
          <w:t>Приказа</w:t>
        </w:r>
      </w:hyperlink>
      <w:r>
        <w:t xml:space="preserve"> Минприроды России от 23.09.2022 N 631)</w:t>
      </w:r>
    </w:p>
    <w:p w:rsidR="00D51B2E" w:rsidRDefault="00D51B2E">
      <w:pPr>
        <w:pStyle w:val="ConsPlusNormal"/>
        <w:spacing w:before="220"/>
        <w:ind w:firstLine="540"/>
        <w:jc w:val="both"/>
      </w:pPr>
      <w:r>
        <w:t>47. Охота на селезней уток с использованием живых подсадных (манных) уток осуществляется непрерывно с 1 марта по 16 июня в течение не менее 30 календарных дней.</w:t>
      </w:r>
    </w:p>
    <w:p w:rsidR="00D51B2E" w:rsidRDefault="00D51B2E">
      <w:pPr>
        <w:pStyle w:val="ConsPlusNormal"/>
        <w:spacing w:before="220"/>
        <w:ind w:firstLine="540"/>
        <w:jc w:val="both"/>
      </w:pPr>
      <w:r>
        <w:t>Охота на селезней уток с использованием одной живой подсадной (манной) утки осуществляется с участием не более двух охотников.</w:t>
      </w:r>
    </w:p>
    <w:p w:rsidR="00D51B2E" w:rsidRDefault="00D51B2E">
      <w:pPr>
        <w:pStyle w:val="ConsPlusNormal"/>
        <w:jc w:val="both"/>
      </w:pPr>
      <w:r>
        <w:t xml:space="preserve">(абзац введен </w:t>
      </w:r>
      <w:hyperlink r:id="rId79">
        <w:r>
          <w:rPr>
            <w:color w:val="0000FF"/>
          </w:rPr>
          <w:t>Приказом</w:t>
        </w:r>
      </w:hyperlink>
      <w:r>
        <w:t xml:space="preserve"> Минприроды России от 23.09.2022 N 631)</w:t>
      </w:r>
    </w:p>
    <w:p w:rsidR="00D51B2E" w:rsidRDefault="00D51B2E">
      <w:pPr>
        <w:pStyle w:val="ConsPlusNormal"/>
        <w:spacing w:before="220"/>
        <w:ind w:firstLine="540"/>
        <w:jc w:val="both"/>
      </w:pPr>
      <w:bookmarkStart w:id="19" w:name="P191"/>
      <w:bookmarkEnd w:id="19"/>
      <w:r>
        <w:t>48. Высшие должностные лица субъектов Российской Федерации вправе установить конкретный срок весенней охоты на селезней уток с использованием живых подсадных (манных) уток в соответствующих охотничьих угодьях субъектов Российской Федерации.</w:t>
      </w:r>
    </w:p>
    <w:p w:rsidR="00D51B2E" w:rsidRDefault="00D51B2E">
      <w:pPr>
        <w:pStyle w:val="ConsPlusNormal"/>
        <w:jc w:val="both"/>
      </w:pPr>
      <w:r>
        <w:t xml:space="preserve">(в ред. </w:t>
      </w:r>
      <w:hyperlink r:id="rId80">
        <w:r>
          <w:rPr>
            <w:color w:val="0000FF"/>
          </w:rPr>
          <w:t>Приказа</w:t>
        </w:r>
      </w:hyperlink>
      <w:r>
        <w:t xml:space="preserve"> Минприроды России от 23.09.2022 N 631)</w:t>
      </w:r>
    </w:p>
    <w:p w:rsidR="00D51B2E" w:rsidRDefault="00D51B2E">
      <w:pPr>
        <w:pStyle w:val="ConsPlusNormal"/>
        <w:spacing w:before="220"/>
        <w:ind w:firstLine="540"/>
        <w:jc w:val="both"/>
      </w:pPr>
      <w:r>
        <w:t>49. Весенняя охота осуществляется исключительно на самцов глухарей на току с подхода, на токующих самцов тетеревов из укрытия, на вальдшнепов на вечерней тяге, на селезней уток из укрытия с подсадной уткой и (или) чучелами и (или) манком, на гусей и казарок из укрытия с чучелами и (или) профилями и (или) манными гусями и (или) манком, на турпанов (горбоносого и обыкновенного).</w:t>
      </w:r>
    </w:p>
    <w:p w:rsidR="00D51B2E" w:rsidRDefault="00D51B2E">
      <w:pPr>
        <w:pStyle w:val="ConsPlusNormal"/>
        <w:spacing w:before="220"/>
        <w:ind w:firstLine="540"/>
        <w:jc w:val="both"/>
      </w:pPr>
      <w:r>
        <w:t>При осуществлении весенней охоты разрешается добор раненой пернатой дичи (подранков) на расстоянии менее 300 метров от укрытия при осуществлении охоты на селезней уток и менее 500 метров от укрытия при осуществлении охоты на гусей и казарок.</w:t>
      </w:r>
    </w:p>
    <w:p w:rsidR="00D51B2E" w:rsidRDefault="00D51B2E">
      <w:pPr>
        <w:pStyle w:val="ConsPlusNormal"/>
        <w:jc w:val="both"/>
      </w:pPr>
      <w:r>
        <w:t xml:space="preserve">(абзац введен </w:t>
      </w:r>
      <w:hyperlink r:id="rId81">
        <w:r>
          <w:rPr>
            <w:color w:val="0000FF"/>
          </w:rPr>
          <w:t>Приказом</w:t>
        </w:r>
      </w:hyperlink>
      <w:r>
        <w:t xml:space="preserve"> Минприроды России от 23.09.2022 N 631)</w:t>
      </w:r>
    </w:p>
    <w:p w:rsidR="00D51B2E" w:rsidRDefault="00D51B2E">
      <w:pPr>
        <w:pStyle w:val="ConsPlusNormal"/>
        <w:spacing w:before="220"/>
        <w:ind w:firstLine="540"/>
        <w:jc w:val="both"/>
      </w:pPr>
      <w:r>
        <w:t>50. Весенняя охота на турпанов (горбоносого и обыкновенного) осуществляется исключительно на территории Республики Саха (Якутия) в период с 29 мая по 4 июня, но не более 4 дней.</w:t>
      </w:r>
    </w:p>
    <w:p w:rsidR="00D51B2E" w:rsidRDefault="00D51B2E">
      <w:pPr>
        <w:pStyle w:val="ConsPlusNormal"/>
        <w:jc w:val="both"/>
      </w:pPr>
      <w:r>
        <w:t xml:space="preserve">(в ред. </w:t>
      </w:r>
      <w:hyperlink r:id="rId82">
        <w:r>
          <w:rPr>
            <w:color w:val="0000FF"/>
          </w:rPr>
          <w:t>Приказа</w:t>
        </w:r>
      </w:hyperlink>
      <w:r>
        <w:t xml:space="preserve"> Минприроды России от 05.04.2022 N 249)</w:t>
      </w:r>
    </w:p>
    <w:p w:rsidR="00D51B2E" w:rsidRDefault="00D51B2E">
      <w:pPr>
        <w:pStyle w:val="ConsPlusNormal"/>
        <w:spacing w:before="220"/>
        <w:ind w:firstLine="540"/>
        <w:jc w:val="both"/>
      </w:pPr>
      <w:bookmarkStart w:id="20" w:name="P198"/>
      <w:bookmarkEnd w:id="20"/>
      <w:r>
        <w:t xml:space="preserve">51. Летне-осенняя, осенне-зимняя охота на пернатую дичь осуществляется в сроки, предусмотренные </w:t>
      </w:r>
      <w:hyperlink w:anchor="P200">
        <w:r>
          <w:rPr>
            <w:color w:val="0000FF"/>
          </w:rPr>
          <w:t>подпунктами 51.1</w:t>
        </w:r>
      </w:hyperlink>
      <w:r>
        <w:t xml:space="preserve"> - </w:t>
      </w:r>
      <w:hyperlink w:anchor="P203">
        <w:r>
          <w:rPr>
            <w:color w:val="0000FF"/>
          </w:rPr>
          <w:t>51.4</w:t>
        </w:r>
      </w:hyperlink>
      <w:r>
        <w:t xml:space="preserve"> настоящего пункта,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p w:rsidR="00D51B2E" w:rsidRDefault="00D51B2E">
      <w:pPr>
        <w:pStyle w:val="ConsPlusNormal"/>
        <w:jc w:val="both"/>
      </w:pPr>
      <w:r>
        <w:t xml:space="preserve">(в ред. Приказов Минприроды России от 27.05.2021 </w:t>
      </w:r>
      <w:hyperlink r:id="rId83">
        <w:r>
          <w:rPr>
            <w:color w:val="0000FF"/>
          </w:rPr>
          <w:t>N 366</w:t>
        </w:r>
      </w:hyperlink>
      <w:r>
        <w:t xml:space="preserve">, от 23.09.2022 </w:t>
      </w:r>
      <w:hyperlink r:id="rId84">
        <w:r>
          <w:rPr>
            <w:color w:val="0000FF"/>
          </w:rPr>
          <w:t>N 631</w:t>
        </w:r>
      </w:hyperlink>
      <w:r>
        <w:t>)</w:t>
      </w:r>
    </w:p>
    <w:p w:rsidR="00D51B2E" w:rsidRDefault="00D51B2E">
      <w:pPr>
        <w:pStyle w:val="ConsPlusNormal"/>
        <w:spacing w:before="220"/>
        <w:ind w:firstLine="540"/>
        <w:jc w:val="both"/>
      </w:pPr>
      <w:bookmarkStart w:id="21" w:name="P200"/>
      <w:bookmarkEnd w:id="21"/>
      <w:r>
        <w:t>51.1 на водоплавающую, болотно-луговую, степную и полевую дичь - в период со второй субботы августа по 31 декабря в течение единого непрерывного срока не менее 90 дней;</w:t>
      </w:r>
    </w:p>
    <w:p w:rsidR="00D51B2E" w:rsidRDefault="00D51B2E">
      <w:pPr>
        <w:pStyle w:val="ConsPlusNormal"/>
        <w:spacing w:before="220"/>
        <w:ind w:firstLine="540"/>
        <w:jc w:val="both"/>
      </w:pPr>
      <w:bookmarkStart w:id="22" w:name="P201"/>
      <w:bookmarkEnd w:id="22"/>
      <w:r>
        <w:t>51.2 на боровую, горную дичь - в период с третьей субботы августа по 28 (29) февраля в течение единого непрерывного срока не менее 120 дней;</w:t>
      </w:r>
    </w:p>
    <w:p w:rsidR="00D51B2E" w:rsidRDefault="00D51B2E">
      <w:pPr>
        <w:pStyle w:val="ConsPlusNormal"/>
        <w:spacing w:before="220"/>
        <w:ind w:firstLine="540"/>
        <w:jc w:val="both"/>
      </w:pPr>
      <w:bookmarkStart w:id="23" w:name="P202"/>
      <w:bookmarkEnd w:id="23"/>
      <w:r>
        <w:t>51.3 на белую и тундряную куропатку - в период с третьей субботы августа по 20 апреля в течение единого непрерывного срока не менее 150 дней;</w:t>
      </w:r>
    </w:p>
    <w:p w:rsidR="00D51B2E" w:rsidRDefault="00D51B2E">
      <w:pPr>
        <w:pStyle w:val="ConsPlusNormal"/>
        <w:spacing w:before="220"/>
        <w:ind w:firstLine="540"/>
        <w:jc w:val="both"/>
      </w:pPr>
      <w:bookmarkStart w:id="24" w:name="P203"/>
      <w:bookmarkEnd w:id="24"/>
      <w:r>
        <w:t>51.4 охота на водоплавающую дичь на территории субъектов Российской Федерации, входящих в состав Южного федерального округа и Северо-Кавказского федерального округа, осуществляется в период с 1 сентября по 20 января.</w:t>
      </w:r>
    </w:p>
    <w:p w:rsidR="00D51B2E" w:rsidRDefault="00D51B2E">
      <w:pPr>
        <w:pStyle w:val="ConsPlusNormal"/>
        <w:jc w:val="both"/>
      </w:pPr>
    </w:p>
    <w:p w:rsidR="00D51B2E" w:rsidRDefault="00D51B2E">
      <w:pPr>
        <w:pStyle w:val="ConsPlusTitle"/>
        <w:jc w:val="center"/>
        <w:outlineLvl w:val="1"/>
      </w:pPr>
      <w:r>
        <w:t>VI. ТРЕБОВАНИЯ К ОХОТЕ С СОБАКАМИ ОХОТНИЧЬИХ ПОРОД</w:t>
      </w:r>
    </w:p>
    <w:p w:rsidR="00D51B2E" w:rsidRDefault="00D51B2E">
      <w:pPr>
        <w:pStyle w:val="ConsPlusTitle"/>
        <w:jc w:val="center"/>
      </w:pPr>
      <w:r>
        <w:t>И ЛОВЧИМИ ПТИЦАМИ</w:t>
      </w:r>
    </w:p>
    <w:p w:rsidR="00D51B2E" w:rsidRDefault="00D51B2E">
      <w:pPr>
        <w:pStyle w:val="ConsPlusNormal"/>
        <w:jc w:val="both"/>
      </w:pPr>
    </w:p>
    <w:p w:rsidR="00D51B2E" w:rsidRDefault="00D51B2E">
      <w:pPr>
        <w:pStyle w:val="ConsPlusNormal"/>
        <w:ind w:firstLine="540"/>
        <w:jc w:val="both"/>
      </w:pPr>
      <w:r>
        <w:t>52. Для целей применения настоящих Правил устанавливается, что к собакам охотничьих пород относятся собаки, используемые при осуществлении охоты.</w:t>
      </w:r>
    </w:p>
    <w:p w:rsidR="00D51B2E" w:rsidRDefault="00D51B2E">
      <w:pPr>
        <w:pStyle w:val="ConsPlusNormal"/>
        <w:spacing w:before="220"/>
        <w:ind w:firstLine="540"/>
        <w:jc w:val="both"/>
      </w:pPr>
      <w:r>
        <w:t xml:space="preserve">53. Охота с собаками охотничьих пород и ловчими птицами осуществляется на основании </w:t>
      </w:r>
      <w:r>
        <w:lastRenderedPageBreak/>
        <w:t xml:space="preserve">документов, указанных в </w:t>
      </w:r>
      <w:hyperlink w:anchor="P70">
        <w:r>
          <w:rPr>
            <w:color w:val="0000FF"/>
          </w:rPr>
          <w:t>пункте 5.2</w:t>
        </w:r>
      </w:hyperlink>
      <w:r>
        <w:t xml:space="preserve"> настоящих Правил.</w:t>
      </w:r>
    </w:p>
    <w:p w:rsidR="00D51B2E" w:rsidRDefault="00D51B2E">
      <w:pPr>
        <w:pStyle w:val="ConsPlusNormal"/>
        <w:spacing w:before="220"/>
        <w:ind w:firstLine="540"/>
        <w:jc w:val="both"/>
      </w:pPr>
      <w:bookmarkStart w:id="25" w:name="P210"/>
      <w:bookmarkEnd w:id="25"/>
      <w:r>
        <w:t xml:space="preserve">54. Охота на пернатую дичь с островными и континентальными легавыми собаками, ретриверами, спаниелями (далее - подружейные собаки), имеющими справку или свидетельство о происхождении, осуществляется в сроки, предусмотренные </w:t>
      </w:r>
      <w:hyperlink w:anchor="P212">
        <w:r>
          <w:rPr>
            <w:color w:val="0000FF"/>
          </w:rPr>
          <w:t>подпунктами 54.1</w:t>
        </w:r>
      </w:hyperlink>
      <w:r>
        <w:t xml:space="preserve"> - </w:t>
      </w:r>
      <w:hyperlink w:anchor="P214">
        <w:r>
          <w:rPr>
            <w:color w:val="0000FF"/>
          </w:rPr>
          <w:t>54.3</w:t>
        </w:r>
      </w:hyperlink>
      <w:r>
        <w:t xml:space="preserve"> настоящего пункта, а также в соответствии с решением, принятым высшим должностным лицом субъекта Российской Федерации при определении видов разрешенной охоты и ограничений охоты:</w:t>
      </w:r>
    </w:p>
    <w:p w:rsidR="00D51B2E" w:rsidRDefault="00D51B2E">
      <w:pPr>
        <w:pStyle w:val="ConsPlusNormal"/>
        <w:jc w:val="both"/>
      </w:pPr>
      <w:r>
        <w:t xml:space="preserve">(в ред. Приказов Минприроды России от 27.05.2021 </w:t>
      </w:r>
      <w:hyperlink r:id="rId85">
        <w:r>
          <w:rPr>
            <w:color w:val="0000FF"/>
          </w:rPr>
          <w:t>N 366</w:t>
        </w:r>
      </w:hyperlink>
      <w:r>
        <w:t xml:space="preserve">, от 23.09.2022 </w:t>
      </w:r>
      <w:hyperlink r:id="rId86">
        <w:r>
          <w:rPr>
            <w:color w:val="0000FF"/>
          </w:rPr>
          <w:t>N 631</w:t>
        </w:r>
      </w:hyperlink>
      <w:r>
        <w:t>)</w:t>
      </w:r>
    </w:p>
    <w:p w:rsidR="00D51B2E" w:rsidRDefault="00D51B2E">
      <w:pPr>
        <w:pStyle w:val="ConsPlusNormal"/>
        <w:spacing w:before="220"/>
        <w:ind w:firstLine="540"/>
        <w:jc w:val="both"/>
      </w:pPr>
      <w:bookmarkStart w:id="26" w:name="P212"/>
      <w:bookmarkEnd w:id="26"/>
      <w:r>
        <w:t>54.1 на болотно-луговую дичь в период с 25 июля по 31 декабря в течение единого непрерывного срока не менее 120 дней;</w:t>
      </w:r>
    </w:p>
    <w:p w:rsidR="00D51B2E" w:rsidRDefault="00D51B2E">
      <w:pPr>
        <w:pStyle w:val="ConsPlusNormal"/>
        <w:spacing w:before="220"/>
        <w:ind w:firstLine="540"/>
        <w:jc w:val="both"/>
      </w:pPr>
      <w:r>
        <w:t>54.2 на боровую, степную и полевую, горную дичь в период с 5 августа по 28 (29) февраля в течение единого непрерывного срока не менее 150 дней;</w:t>
      </w:r>
    </w:p>
    <w:p w:rsidR="00D51B2E" w:rsidRDefault="00D51B2E">
      <w:pPr>
        <w:pStyle w:val="ConsPlusNormal"/>
        <w:spacing w:before="220"/>
        <w:ind w:firstLine="540"/>
        <w:jc w:val="both"/>
      </w:pPr>
      <w:bookmarkStart w:id="27" w:name="P214"/>
      <w:bookmarkEnd w:id="27"/>
      <w:r>
        <w:t>54.3 на водоплавающую дичь - в период со второй субботы августа по 31 декабря.</w:t>
      </w:r>
    </w:p>
    <w:p w:rsidR="00D51B2E" w:rsidRDefault="00D51B2E">
      <w:pPr>
        <w:pStyle w:val="ConsPlusNormal"/>
        <w:spacing w:before="220"/>
        <w:ind w:firstLine="540"/>
        <w:jc w:val="both"/>
      </w:pPr>
      <w:r>
        <w:t>55. Охота на пернатую дичь с одной подружейной собакой осуществляется с участием не более трех охотников.</w:t>
      </w:r>
    </w:p>
    <w:p w:rsidR="00D51B2E" w:rsidRDefault="00D51B2E">
      <w:pPr>
        <w:pStyle w:val="ConsPlusNormal"/>
        <w:jc w:val="both"/>
      </w:pPr>
      <w:r>
        <w:t xml:space="preserve">(в ред. </w:t>
      </w:r>
      <w:hyperlink r:id="rId87">
        <w:r>
          <w:rPr>
            <w:color w:val="0000FF"/>
          </w:rPr>
          <w:t>Приказа</w:t>
        </w:r>
      </w:hyperlink>
      <w:r>
        <w:t xml:space="preserve"> Минприроды России от 23.09.2022 N 631)</w:t>
      </w:r>
    </w:p>
    <w:p w:rsidR="00D51B2E" w:rsidRDefault="00D51B2E">
      <w:pPr>
        <w:pStyle w:val="ConsPlusNormal"/>
        <w:spacing w:before="220"/>
        <w:ind w:firstLine="540"/>
        <w:jc w:val="both"/>
      </w:pPr>
      <w:r>
        <w:t xml:space="preserve">56. Охота с ловчими птицами на пернатую дичь осуществляется в сроки, указанные в </w:t>
      </w:r>
      <w:hyperlink w:anchor="P210">
        <w:r>
          <w:rPr>
            <w:color w:val="0000FF"/>
          </w:rPr>
          <w:t>пункте 54</w:t>
        </w:r>
      </w:hyperlink>
      <w:r>
        <w:t xml:space="preserve"> настоящих Правил.</w:t>
      </w:r>
    </w:p>
    <w:p w:rsidR="00D51B2E" w:rsidRDefault="00D51B2E">
      <w:pPr>
        <w:pStyle w:val="ConsPlusNormal"/>
        <w:spacing w:before="220"/>
        <w:ind w:firstLine="540"/>
        <w:jc w:val="both"/>
      </w:pPr>
      <w:r>
        <w:t>57. В случаях, когда собака охотничьей породы ушла за охотничьим животным (за пределы охотничьих угодий, на территорию которых у охотника имеется соответствующее разрешение на добычу охотничьих ресурсов), охотник при поиске и отзыве собаки охотничьей породы на другой территории обязан держать патроны (снаряды) отдельно от зачехленного и разряженного охотничьего огнестрельного (пневматического) оружия, метаемые снаряды отдельно от зачехленного охотничьего метательного стрелкового оружия, за исключением осуществления добора раненого охотничьего животного.</w:t>
      </w:r>
    </w:p>
    <w:p w:rsidR="00D51B2E" w:rsidRDefault="00D51B2E">
      <w:pPr>
        <w:pStyle w:val="ConsPlusNormal"/>
        <w:spacing w:before="220"/>
        <w:ind w:firstLine="540"/>
        <w:jc w:val="both"/>
      </w:pPr>
      <w:r>
        <w:t>58. При нахождении с собаками охотничьих пород на особо охраняемых природных территориях, такие собаки должны быть на привязи, за исключением случаев осуществления с ними охоты, если осуществление такой охоты, а также нахождение с собаками допускается режимом соответствующей особо охраняемой природной территории.</w:t>
      </w:r>
    </w:p>
    <w:p w:rsidR="00D51B2E" w:rsidRDefault="00D51B2E">
      <w:pPr>
        <w:pStyle w:val="ConsPlusNormal"/>
        <w:spacing w:before="220"/>
        <w:ind w:firstLine="540"/>
        <w:jc w:val="both"/>
      </w:pPr>
      <w:r>
        <w:t>59. Запрещается нахождение в охотничьих угодьях вне сроков охоты, а в сроки охоты без разрешения на добычу охотничьих ресурсов с собаками, не находящимися на привязи, за исключением нахождения с собаками охотничьих пород в зонах нагонки и натаски, которые определены в документах территориального охотустройства.</w:t>
      </w:r>
    </w:p>
    <w:p w:rsidR="00D51B2E" w:rsidRDefault="00D51B2E">
      <w:pPr>
        <w:pStyle w:val="ConsPlusNormal"/>
        <w:jc w:val="both"/>
      </w:pPr>
      <w:r>
        <w:t xml:space="preserve">(в ред. </w:t>
      </w:r>
      <w:hyperlink r:id="rId88">
        <w:r>
          <w:rPr>
            <w:color w:val="0000FF"/>
          </w:rPr>
          <w:t>Приказа</w:t>
        </w:r>
      </w:hyperlink>
      <w:r>
        <w:t xml:space="preserve"> Минприроды России от 21.09.2021 N 667)</w:t>
      </w:r>
    </w:p>
    <w:p w:rsidR="00D51B2E" w:rsidRDefault="00D51B2E">
      <w:pPr>
        <w:pStyle w:val="ConsPlusNormal"/>
        <w:spacing w:before="220"/>
        <w:ind w:firstLine="540"/>
        <w:jc w:val="both"/>
      </w:pPr>
      <w:r>
        <w:t>60. Нахождение с собаками, не находящимися на привязи, в зонах нагонки и натаски собак охотничьих пород, выделенных на территории закрепленных охотничьих угодий в соответствии с документами территориального охотустройства, осуществляется при наличии путевки.</w:t>
      </w:r>
    </w:p>
    <w:p w:rsidR="00D51B2E" w:rsidRDefault="00D51B2E">
      <w:pPr>
        <w:pStyle w:val="ConsPlusNormal"/>
        <w:jc w:val="both"/>
      </w:pPr>
      <w:r>
        <w:t xml:space="preserve">(в ред. </w:t>
      </w:r>
      <w:hyperlink r:id="rId89">
        <w:r>
          <w:rPr>
            <w:color w:val="0000FF"/>
          </w:rPr>
          <w:t>Приказа</w:t>
        </w:r>
      </w:hyperlink>
      <w:r>
        <w:t xml:space="preserve"> Минприроды России от 21.09.2021 N 667)</w:t>
      </w:r>
    </w:p>
    <w:p w:rsidR="00D51B2E" w:rsidRDefault="00D51B2E">
      <w:pPr>
        <w:pStyle w:val="ConsPlusNormal"/>
        <w:jc w:val="both"/>
      </w:pPr>
    </w:p>
    <w:p w:rsidR="00D51B2E" w:rsidRDefault="00D51B2E">
      <w:pPr>
        <w:pStyle w:val="ConsPlusTitle"/>
        <w:jc w:val="center"/>
        <w:outlineLvl w:val="1"/>
      </w:pPr>
      <w:r>
        <w:t>VII. ТРЕБОВАНИЯ К ОТЛОВУ И ОТСТРЕЛУ ОХОТНИЧЬИХ ЖИВОТНЫХ,</w:t>
      </w:r>
    </w:p>
    <w:p w:rsidR="00D51B2E" w:rsidRDefault="00D51B2E">
      <w:pPr>
        <w:pStyle w:val="ConsPlusTitle"/>
        <w:jc w:val="center"/>
      </w:pPr>
      <w:r>
        <w:t>ОГРАНИЧЕНИЯ ОХОТЫ</w:t>
      </w:r>
    </w:p>
    <w:p w:rsidR="00D51B2E" w:rsidRDefault="00D51B2E">
      <w:pPr>
        <w:pStyle w:val="ConsPlusNormal"/>
        <w:jc w:val="both"/>
      </w:pPr>
    </w:p>
    <w:p w:rsidR="00D51B2E" w:rsidRDefault="00D51B2E">
      <w:pPr>
        <w:pStyle w:val="ConsPlusNormal"/>
        <w:ind w:firstLine="540"/>
        <w:jc w:val="both"/>
      </w:pPr>
      <w:r>
        <w:t>61. Отлов и отстрел охотничьих животных осуществляется способами, не допускающими жестокого обращения с животными.</w:t>
      </w:r>
    </w:p>
    <w:p w:rsidR="00D51B2E" w:rsidRDefault="00D51B2E">
      <w:pPr>
        <w:pStyle w:val="ConsPlusNormal"/>
        <w:spacing w:before="220"/>
        <w:ind w:firstLine="540"/>
        <w:jc w:val="both"/>
      </w:pPr>
      <w:r>
        <w:t>62. При осуществлении охоты запрещается:</w:t>
      </w:r>
    </w:p>
    <w:p w:rsidR="00D51B2E" w:rsidRDefault="00D51B2E">
      <w:pPr>
        <w:pStyle w:val="ConsPlusNormal"/>
        <w:spacing w:before="220"/>
        <w:ind w:firstLine="540"/>
        <w:jc w:val="both"/>
      </w:pPr>
      <w:r>
        <w:lastRenderedPageBreak/>
        <w:t>62.1 добыча охотничьих животных, находящихся в бедственном положении, беспомощном состоянии, на переправах через водные объекты, в условиях стихийного бедствия или другой чрезвычайной ситуации, за исключением добычи волка, шакала и ворон (серой, черной и большеклювой), в случае отнесения последних законами субъектов Российской Федерации к охотничьим ресурсам;</w:t>
      </w:r>
    </w:p>
    <w:p w:rsidR="00D51B2E" w:rsidRDefault="00D51B2E">
      <w:pPr>
        <w:pStyle w:val="ConsPlusNormal"/>
        <w:spacing w:before="220"/>
        <w:ind w:firstLine="540"/>
        <w:jc w:val="both"/>
      </w:pPr>
      <w:r>
        <w:t>62.2 прижизненная срезка пантов у дикого северного оленя;</w:t>
      </w:r>
    </w:p>
    <w:p w:rsidR="00D51B2E" w:rsidRDefault="00D51B2E">
      <w:pPr>
        <w:pStyle w:val="ConsPlusNormal"/>
        <w:spacing w:before="220"/>
        <w:ind w:firstLine="540"/>
        <w:jc w:val="both"/>
      </w:pPr>
      <w:r>
        <w:t>62.3 использование стандартных ногозахватывающих удерживающих капканов со стальными дугами для отлова волка, енотовидной собаки, енота-полоскуна, рыси, барсука, лесной куницы, соболя, горностая, выдры, бобров, ондатры, за исключением отлова волка в целях регулирования его численности;</w:t>
      </w:r>
    </w:p>
    <w:p w:rsidR="00D51B2E" w:rsidRDefault="00D51B2E">
      <w:pPr>
        <w:pStyle w:val="ConsPlusNormal"/>
        <w:spacing w:before="220"/>
        <w:ind w:firstLine="540"/>
        <w:jc w:val="both"/>
      </w:pPr>
      <w:r>
        <w:t>62.4 использование любых плавательных средств в период осуществления весенней охоты для преследования, выслеживания, поиска и (или) добычи пернатой дичи, за исключением плавательных средств, используемых для создания не находящегося в движении укрытия, а также подбора и транспортирования добытой дичи;</w:t>
      </w:r>
    </w:p>
    <w:p w:rsidR="00D51B2E" w:rsidRDefault="00D51B2E">
      <w:pPr>
        <w:pStyle w:val="ConsPlusNormal"/>
        <w:spacing w:before="220"/>
        <w:ind w:firstLine="540"/>
        <w:jc w:val="both"/>
      </w:pPr>
      <w:r>
        <w:t>62.5 использование патронов, снаряженных дробью или картечью при осуществлении охоты на копытных животных и медведей, за исключением использования дроби (картечи) диаметром не менее 5 миллиметров для стрельбы по кабарге, косулям и дикому северному оленю и диаметром не менее 7,5 миллиметров для стрельбы по кабану;</w:t>
      </w:r>
    </w:p>
    <w:p w:rsidR="00D51B2E" w:rsidRDefault="00D51B2E">
      <w:pPr>
        <w:pStyle w:val="ConsPlusNormal"/>
        <w:spacing w:before="220"/>
        <w:ind w:firstLine="540"/>
        <w:jc w:val="both"/>
      </w:pPr>
      <w:r>
        <w:t>62.6 применение снотворно-наркотических, отравляющих и обездвиживающих веществ, кроме осуществления видов охоты для отлова охотничьих животных, с применением обездвиживающих веществ в соответствии с законодательством Российской Федерации;</w:t>
      </w:r>
    </w:p>
    <w:p w:rsidR="00D51B2E" w:rsidRDefault="00D51B2E">
      <w:pPr>
        <w:pStyle w:val="ConsPlusNormal"/>
        <w:spacing w:before="220"/>
        <w:ind w:firstLine="540"/>
        <w:jc w:val="both"/>
      </w:pPr>
      <w:r>
        <w:t>62.7 применение взрывчатых веществ, легковоспламеняющихся жидкостей, газов, электрического тока;</w:t>
      </w:r>
    </w:p>
    <w:p w:rsidR="00D51B2E" w:rsidRDefault="00D51B2E">
      <w:pPr>
        <w:pStyle w:val="ConsPlusNormal"/>
        <w:spacing w:before="220"/>
        <w:ind w:firstLine="540"/>
        <w:jc w:val="both"/>
      </w:pPr>
      <w:r>
        <w:t>62.8 применение любых световых устройств, для добычи пернатой дичи, за исключением случаев осуществления охоты в целях регулирования численности, акклиматизации, переселения и гибридизации, содержания и разведения охотничьих ресурсов в полувольных условиях или искусственно созданной среде обитания, осуществления научно-исследовательской деятельности, образовательной деятельности;</w:t>
      </w:r>
    </w:p>
    <w:p w:rsidR="00D51B2E" w:rsidRDefault="00D51B2E">
      <w:pPr>
        <w:pStyle w:val="ConsPlusNormal"/>
        <w:spacing w:before="220"/>
        <w:ind w:firstLine="540"/>
        <w:jc w:val="both"/>
      </w:pPr>
      <w:r>
        <w:t>62.9 применение любых световых устройств, тепловизоров, приборов ночного видения для добычи охотничьих животных за исключением случаев добычи в темное время суток: копытных животных, медведей, волка, шакала, лисицы, енотовидной собаки, барсука, бобров, с соблюдением требований, установленных настоящими Правилами;</w:t>
      </w:r>
    </w:p>
    <w:p w:rsidR="00D51B2E" w:rsidRDefault="00D51B2E">
      <w:pPr>
        <w:pStyle w:val="ConsPlusNormal"/>
        <w:jc w:val="both"/>
      </w:pPr>
      <w:r>
        <w:t xml:space="preserve">(в ред. Приказов Минприроды России от 27.05.2021 </w:t>
      </w:r>
      <w:hyperlink r:id="rId90">
        <w:r>
          <w:rPr>
            <w:color w:val="0000FF"/>
          </w:rPr>
          <w:t>N 366</w:t>
        </w:r>
      </w:hyperlink>
      <w:r>
        <w:t xml:space="preserve">, от 05.04.2022 </w:t>
      </w:r>
      <w:hyperlink r:id="rId91">
        <w:r>
          <w:rPr>
            <w:color w:val="0000FF"/>
          </w:rPr>
          <w:t>N 249</w:t>
        </w:r>
      </w:hyperlink>
      <w:r>
        <w:t>)</w:t>
      </w:r>
    </w:p>
    <w:p w:rsidR="00D51B2E" w:rsidRDefault="00D51B2E">
      <w:pPr>
        <w:pStyle w:val="ConsPlusNormal"/>
        <w:spacing w:before="220"/>
        <w:ind w:firstLine="540"/>
        <w:jc w:val="both"/>
      </w:pPr>
      <w:r>
        <w:t>62.10 применение тепловизоров, приборов ночного видения при осуществлении охоты с использованием охотничьего метательного стрелкового оружия;</w:t>
      </w:r>
    </w:p>
    <w:p w:rsidR="00D51B2E" w:rsidRDefault="00D51B2E">
      <w:pPr>
        <w:pStyle w:val="ConsPlusNormal"/>
        <w:spacing w:before="220"/>
        <w:ind w:firstLine="540"/>
        <w:jc w:val="both"/>
      </w:pPr>
      <w:r>
        <w:t>62.11 применение электронных устройств, имитирующих звуки, издаваемые охотничьими животными и иными животными, за исключением осуществления охоты в целях осуществления научно-исследовательской деятельности, в целях акклиматизации, переселения и гибридизации охотничьих ресурсов, содержания и разведения охотничьих ресурсов в полувольных условиях или искусственно созданной среде обитания, охоты в целях регулирования численности, а также охоты на волка, шакала, ворон (серой, черной и большеклювой), в случае отнесения последних законами субъектов Российской Федерации к охотничьим ресурсам;</w:t>
      </w:r>
    </w:p>
    <w:p w:rsidR="00D51B2E" w:rsidRDefault="00D51B2E">
      <w:pPr>
        <w:pStyle w:val="ConsPlusNormal"/>
        <w:spacing w:before="220"/>
        <w:ind w:firstLine="540"/>
        <w:jc w:val="both"/>
      </w:pPr>
      <w:r>
        <w:t xml:space="preserve">62.12 применение механических транспортных средств и любых летательных аппаратов, за исключением случаев, указанных в </w:t>
      </w:r>
      <w:hyperlink w:anchor="P292">
        <w:r>
          <w:rPr>
            <w:color w:val="0000FF"/>
          </w:rPr>
          <w:t>пункте 68</w:t>
        </w:r>
      </w:hyperlink>
      <w:r>
        <w:t xml:space="preserve"> настоящих Правил, а также при осуществлении деятельности, предусмотренной </w:t>
      </w:r>
      <w:hyperlink r:id="rId92">
        <w:r>
          <w:rPr>
            <w:color w:val="0000FF"/>
          </w:rPr>
          <w:t>статьями 15</w:t>
        </w:r>
      </w:hyperlink>
      <w:r>
        <w:t xml:space="preserve">, </w:t>
      </w:r>
      <w:hyperlink r:id="rId93">
        <w:r>
          <w:rPr>
            <w:color w:val="0000FF"/>
          </w:rPr>
          <w:t>17</w:t>
        </w:r>
      </w:hyperlink>
      <w:r>
        <w:t xml:space="preserve">, </w:t>
      </w:r>
      <w:hyperlink r:id="rId94">
        <w:r>
          <w:rPr>
            <w:color w:val="0000FF"/>
          </w:rPr>
          <w:t>18</w:t>
        </w:r>
      </w:hyperlink>
      <w:r>
        <w:t xml:space="preserve"> Федерального закона об охоте, и при </w:t>
      </w:r>
      <w:r>
        <w:lastRenderedPageBreak/>
        <w:t>транспортировке продукции охоты, добытой в соответствии с законодательством Российской Федерации;</w:t>
      </w:r>
    </w:p>
    <w:p w:rsidR="00D51B2E" w:rsidRDefault="00D51B2E">
      <w:pPr>
        <w:pStyle w:val="ConsPlusNormal"/>
        <w:spacing w:before="220"/>
        <w:ind w:firstLine="540"/>
        <w:jc w:val="both"/>
      </w:pPr>
      <w:r>
        <w:t>62.13 использование для привлечения охотничьих животных других живых животных с признаками увечий и ранений;</w:t>
      </w:r>
    </w:p>
    <w:p w:rsidR="00D51B2E" w:rsidRDefault="00D51B2E">
      <w:pPr>
        <w:pStyle w:val="ConsPlusNormal"/>
        <w:spacing w:before="220"/>
        <w:ind w:firstLine="540"/>
        <w:jc w:val="both"/>
      </w:pPr>
      <w:r>
        <w:t>62.14 применение охотничьего метательного стрелкового оружия при осуществлении коллективной охоты в общедоступных охотничьих угодьях;</w:t>
      </w:r>
    </w:p>
    <w:p w:rsidR="00D51B2E" w:rsidRDefault="00D51B2E">
      <w:pPr>
        <w:pStyle w:val="ConsPlusNormal"/>
        <w:spacing w:before="220"/>
        <w:ind w:firstLine="540"/>
        <w:jc w:val="both"/>
      </w:pPr>
      <w:r>
        <w:t xml:space="preserve">62.15 нахождение в охотничьих угодьях в (на) механических транспортных средствах, летательных аппаратах, а также плавательных средствах с включенным мотором, в том числе не прекративших движение по инерции после выключения мотора, с охотничьим оружием в расчехленном состоянии, а равно со снаряженным магазином или барабаном и (или) имеющим патрон в патроннике, за исключением случаев, указанных в </w:t>
      </w:r>
      <w:hyperlink w:anchor="P292">
        <w:r>
          <w:rPr>
            <w:color w:val="0000FF"/>
          </w:rPr>
          <w:t>пункте 68</w:t>
        </w:r>
      </w:hyperlink>
      <w:r>
        <w:t xml:space="preserve"> настоящих Правил, а также при осуществлении деятельности, предусмотренной </w:t>
      </w:r>
      <w:hyperlink r:id="rId95">
        <w:r>
          <w:rPr>
            <w:color w:val="0000FF"/>
          </w:rPr>
          <w:t>статьями 15</w:t>
        </w:r>
      </w:hyperlink>
      <w:r>
        <w:t xml:space="preserve">, </w:t>
      </w:r>
      <w:hyperlink r:id="rId96">
        <w:r>
          <w:rPr>
            <w:color w:val="0000FF"/>
          </w:rPr>
          <w:t>17</w:t>
        </w:r>
      </w:hyperlink>
      <w:r>
        <w:t xml:space="preserve">, </w:t>
      </w:r>
      <w:hyperlink r:id="rId97">
        <w:r>
          <w:rPr>
            <w:color w:val="0000FF"/>
          </w:rPr>
          <w:t>18</w:t>
        </w:r>
      </w:hyperlink>
      <w:r>
        <w:t xml:space="preserve"> Федерального закона об охоте;</w:t>
      </w:r>
    </w:p>
    <w:p w:rsidR="00D51B2E" w:rsidRDefault="00D51B2E">
      <w:pPr>
        <w:pStyle w:val="ConsPlusNormal"/>
        <w:spacing w:before="220"/>
        <w:ind w:firstLine="540"/>
        <w:jc w:val="both"/>
      </w:pPr>
      <w:r>
        <w:t>62.16 добыча кабанов загоном, нагоном, а также с применением собак охотничьих пород с 1 января по 28 (29) февраля, за исключением добора раненых кабанов;</w:t>
      </w:r>
    </w:p>
    <w:p w:rsidR="00D51B2E" w:rsidRDefault="00D51B2E">
      <w:pPr>
        <w:pStyle w:val="ConsPlusNormal"/>
        <w:spacing w:before="220"/>
        <w:ind w:firstLine="540"/>
        <w:jc w:val="both"/>
      </w:pPr>
      <w:r>
        <w:t>62.17 добыча кабанов загоном, нагоном, с применением собак охотничьих пород, за исключением добора раненых кабанов, в случае принятия в соответствии с ветеринарным законодательством Российской Федерации решения об установлении ограничительных мероприятий (карантина) для предупреждения распространения и ликвидации очагов африканской чумы свиней;</w:t>
      </w:r>
    </w:p>
    <w:p w:rsidR="00D51B2E" w:rsidRDefault="00D51B2E">
      <w:pPr>
        <w:pStyle w:val="ConsPlusNormal"/>
        <w:spacing w:before="220"/>
        <w:ind w:firstLine="540"/>
        <w:jc w:val="both"/>
      </w:pPr>
      <w:r>
        <w:t>62.18 добыча медведей в возрасте менее одного года, самок с медвежатами текущего года рождения, за исключением случаев добычи медведей в целях устранения угрозы для жизни и здоровья человека, а для медведей в возрасте менее одного года - изъятия из естественной природной среды с целью сохранения их жизни с обязательным последующим получением соответствующих разрешений на содержание и разведение объектов животного мира, в том числе отнесенных к охотничьим ресурсам, в полувольных условиях и искусственно созданной среде обитания;</w:t>
      </w:r>
    </w:p>
    <w:p w:rsidR="00D51B2E" w:rsidRDefault="00D51B2E">
      <w:pPr>
        <w:pStyle w:val="ConsPlusNormal"/>
        <w:spacing w:before="220"/>
        <w:ind w:firstLine="540"/>
        <w:jc w:val="both"/>
      </w:pPr>
      <w:r>
        <w:t xml:space="preserve">62.19 при осуществлении любительской и спортивной охоты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для охоты на пернатую дичь, за исключением осуществления любительской и спортивной охоты с таким оружием под патрон кольцевого воспламенения (бокового огня) калибра 5,6 миллиметров на рябчика, тетерева и глухаря в сроки, указанные в </w:t>
      </w:r>
      <w:hyperlink w:anchor="P201">
        <w:r>
          <w:rPr>
            <w:color w:val="0000FF"/>
          </w:rPr>
          <w:t>подпункте 51.2 пункта 51</w:t>
        </w:r>
      </w:hyperlink>
      <w:r>
        <w:t xml:space="preserve"> настоящих Правил, на белую и тундряную куропаток в сроки, указанные в </w:t>
      </w:r>
      <w:hyperlink w:anchor="P202">
        <w:r>
          <w:rPr>
            <w:color w:val="0000FF"/>
          </w:rPr>
          <w:t>подпункте 51.3 пункта 51</w:t>
        </w:r>
      </w:hyperlink>
      <w:r>
        <w:t xml:space="preserve"> настоящих Правил;</w:t>
      </w:r>
    </w:p>
    <w:p w:rsidR="00D51B2E" w:rsidRDefault="00D51B2E">
      <w:pPr>
        <w:pStyle w:val="ConsPlusNormal"/>
        <w:jc w:val="both"/>
      </w:pPr>
      <w:r>
        <w:t xml:space="preserve">(в ред. </w:t>
      </w:r>
      <w:hyperlink r:id="rId98">
        <w:r>
          <w:rPr>
            <w:color w:val="0000FF"/>
          </w:rPr>
          <w:t>Приказа</w:t>
        </w:r>
      </w:hyperlink>
      <w:r>
        <w:t xml:space="preserve"> Минприроды России от 27.05.2021 N 366)</w:t>
      </w:r>
    </w:p>
    <w:p w:rsidR="00D51B2E" w:rsidRDefault="00D51B2E">
      <w:pPr>
        <w:pStyle w:val="ConsPlusNormal"/>
        <w:spacing w:before="220"/>
        <w:ind w:firstLine="540"/>
        <w:jc w:val="both"/>
      </w:pPr>
      <w:r>
        <w:t>62.20 при осуществлении любительской и спортивной охоты применение охотничьего огнестрельного длинноствольного оружия с нарезным стволом и нарезных стволов охотничьего огнестрельного комбинированного оружия калибром более 5,7 миллиметров для охоты на зайцев, дикого кролика, корсака, белку, горностая, диких кошек, енота-полоскуна, колонка, куниц, летягу, норок, солонгоя, харзу, хорей, ондатру - более 8 миллиметров для охоты на бобров, барсука, росомаху, рысь;</w:t>
      </w:r>
    </w:p>
    <w:p w:rsidR="00D51B2E" w:rsidRDefault="00D51B2E">
      <w:pPr>
        <w:pStyle w:val="ConsPlusNormal"/>
        <w:jc w:val="both"/>
      </w:pPr>
      <w:r>
        <w:t xml:space="preserve">(в ред. Приказов Минприроды России от 27.05.2021 </w:t>
      </w:r>
      <w:hyperlink r:id="rId99">
        <w:r>
          <w:rPr>
            <w:color w:val="0000FF"/>
          </w:rPr>
          <w:t>N 366</w:t>
        </w:r>
      </w:hyperlink>
      <w:r>
        <w:t xml:space="preserve">, от 21.09.2021 </w:t>
      </w:r>
      <w:hyperlink r:id="rId100">
        <w:r>
          <w:rPr>
            <w:color w:val="0000FF"/>
          </w:rPr>
          <w:t>N 667</w:t>
        </w:r>
      </w:hyperlink>
      <w:r>
        <w:t>)</w:t>
      </w:r>
    </w:p>
    <w:p w:rsidR="00D51B2E" w:rsidRDefault="00D51B2E">
      <w:pPr>
        <w:pStyle w:val="ConsPlusNormal"/>
        <w:spacing w:before="220"/>
        <w:ind w:firstLine="540"/>
        <w:jc w:val="both"/>
      </w:pPr>
      <w:r>
        <w:t>62.21 применение охотничьего огнестрельного гладкоствольного оружия для охоты на пернатую дичь, снаряженного дробью (картечью) крупнее пяти миллиметров и пулями;</w:t>
      </w:r>
    </w:p>
    <w:p w:rsidR="00D51B2E" w:rsidRDefault="00D51B2E">
      <w:pPr>
        <w:pStyle w:val="ConsPlusNormal"/>
        <w:spacing w:before="220"/>
        <w:ind w:firstLine="540"/>
        <w:jc w:val="both"/>
      </w:pPr>
      <w:r>
        <w:t xml:space="preserve">62.22 применение пневматического охотничьего оружия, за исключением осуществления охоты на белку, летягу, горлиц, рябчика, (ворон: серую, черную и большеклювую, в случае </w:t>
      </w:r>
      <w:r>
        <w:lastRenderedPageBreak/>
        <w:t>отнесения последних законами субъектов Российской Федерации к охотничьим ресурсам), а также для проведения научно-исследовательских работ и мероприятий, связанных с иммобилизацией и инъецированием объектов животного мира;</w:t>
      </w:r>
    </w:p>
    <w:p w:rsidR="00D51B2E" w:rsidRDefault="00D51B2E">
      <w:pPr>
        <w:pStyle w:val="ConsPlusNormal"/>
        <w:spacing w:before="220"/>
        <w:ind w:firstLine="540"/>
        <w:jc w:val="both"/>
      </w:pPr>
      <w:r>
        <w:t>62.23 применение самострелов, настороженного огнестрельного, пневматического и метательного оружия, падающих пик, крючьев, ловчих ям, "подрезей", "башмаков" и других самоловов, способных нанести вред человеку;</w:t>
      </w:r>
    </w:p>
    <w:p w:rsidR="00D51B2E" w:rsidRDefault="00D51B2E">
      <w:pPr>
        <w:pStyle w:val="ConsPlusNormal"/>
        <w:spacing w:before="220"/>
        <w:ind w:firstLine="540"/>
        <w:jc w:val="both"/>
      </w:pPr>
      <w:bookmarkStart w:id="28" w:name="P256"/>
      <w:bookmarkEnd w:id="28"/>
      <w:r>
        <w:t xml:space="preserve">62.24 при осуществлении охоты запрещается применение петель для добычи копытных животных, медведей, пушных животных, птиц, за исключением случаев отлова волка, шакала, зайца беляка, белой и тундряной куропаток, рябчика, глухаря, предусмотренных в </w:t>
      </w:r>
      <w:hyperlink w:anchor="P163">
        <w:r>
          <w:rPr>
            <w:color w:val="0000FF"/>
          </w:rPr>
          <w:t>пункте 39</w:t>
        </w:r>
      </w:hyperlink>
      <w:r>
        <w:t xml:space="preserve"> и </w:t>
      </w:r>
      <w:hyperlink w:anchor="P257">
        <w:r>
          <w:rPr>
            <w:color w:val="0000FF"/>
          </w:rPr>
          <w:t>подпункте 62.25</w:t>
        </w:r>
      </w:hyperlink>
      <w:r>
        <w:t xml:space="preserve"> настоящих Правил. В любом случае запрещается применение петель для добычи всех видов охотничьих животных на территориях, являющихся ареалами амурского тигра, дальневосточного и переднеазиатского леопардов, ирбиса (снежного барса), манула, дальневосточного лесного кота, камышового кота, лесной кошки и каракала: Приморского края; Еврейской автономной области; Амурского, Бикинского, Верхнебуреинского, Вяземского, имени Лазо, Комсомольского, Нанайского, Советско-Гаванского, Хабаровского муниципальных районов Хабаровского края; Архаринского, Благовещенского, Бурейского, Завитинского, Ивановского, Константиновского, Магдагачинского, Мазановского, Михайловского, Октябрьского, Свободненского, Серышевского, Сковородинского, Тамбовского, Шимановского муниципальных районов, а также Белогорского и Ромнеского муниципальных округов Амурской области; Кош-Агачского, Онгудайского, Улаганского, Усть-Канского, Усть-Коксинского, Чойского, Чемальского муниципальных районов (аймаков) Республики Алтай; Бай-Тайгинского, Барун-Хемчикского, Дзун-Хемчикского, Каа-Хемского, Кызылского, Монгун-Тайгинского, Овюрского, Пий-Хемского, Сут-Хольского, Тандинского, Тере-Хольского, Тес-Хемского, Тоджинского, Улуг-Хемского, Чаа-Хольского, Эрзинского муниципальных районов (кожуунов) Республики Тыва; Бичурского, Джидинского, Заиграевского, Закаменского, Иволгинского, Кяхтинский), Окинского, Мухоршибирского, Селенгинского, Тарбагатайского, Тункинского муниципальных районов Республики Бурятия; Таштыпского муниципального района Республики Хакасия; Ермаковского, Курагинского, Шушенского муниципальных районов Красноярского края; Абинского, Анапского, Апшеронского, Белореченского, Крымского, Лабинского, Мостовского, Отрадненского, Северского, Туапсинского муниципальных районов Краснодарского края; Алагирского, Ардонского, Дигорского, Ирафского, Кировского, Моздокского, Правобережного, Пригородного муниципальных районов Республики Северная Осетия - Алания; Акушинского, Ахвахский, Ахтынского, Бабаюртовского, Ботлихского, Буйнакского, Гергебильского, Гумбетовского, Гунибского, Дербентского, Докузпаринского, Казбековского, Карабудахкенсткого, Каякентского, Кизилюртовского, Кизлярского, Кулинского, Кумторкалинского, Курахского, Лакского, Магарамкентского, Новолакского, Рутульского, Сулейман-Стальского, Табасаранского, Тарумовского, Тляратинского, Хасавюртовского, Хунзахского, Цумадинского, Цунтинского, Чародинского, Шамильского муниципальных районов Республики Дагестан; Майкопского муниципального района Республики Адыгея; Зеленчукского, Карачаевского, Малокарачаевского, Урупского, Усть-Джегутинского районов Карачаево-Черкесской Республики; Баксанского, Зольского, Лескенского, Майского, Прохладненского Терского, Чегемского, Черекского, Эльбрусского муниципальных районов Кабардино-Балкарской Республики; Агинского, Акшинского, Александрово-Заводского, Балейского, Борзинского, Газимуро-Заводского, Дульдургинского, Забайкальского, Калганского, Карымского, Краснокаменского, Красночикойского, Кыринского, Могойтуйского, Могочинского, Нерчинского, Нерчинско-Заводского, Оловянинского, Ононского, Петровск-Забайкальского, Сретенского, Тунгокоченского, Хилокского, Чернышевского, Читинского, Шелопугинского, Шилкинского муниципальных районов, а также Приаргунского муниципального округа Забайкальского края; Нижнеудинского муниципального района Иркутской области; Кировского, Курского, Предгорного муниципальных районов Ставропольского края; Лаганского, Черноземельского муниципальных районов Республики Калмыкия; Володарского, Икрянинского, Камызякского, Красноярского, Лиманского, Наримановского, Приволжского муниципальных районов Астраханской области; Джейрахского, </w:t>
      </w:r>
      <w:r>
        <w:lastRenderedPageBreak/>
        <w:t>Малгобекского, Назрановского, Сунженского муниципальных районов Республики Ингушетия;</w:t>
      </w:r>
    </w:p>
    <w:p w:rsidR="00D51B2E" w:rsidRDefault="00D51B2E">
      <w:pPr>
        <w:pStyle w:val="ConsPlusNormal"/>
        <w:spacing w:before="220"/>
        <w:ind w:firstLine="540"/>
        <w:jc w:val="both"/>
      </w:pPr>
      <w:bookmarkStart w:id="29" w:name="P257"/>
      <w:bookmarkEnd w:id="29"/>
      <w:r>
        <w:t xml:space="preserve">62.25 при осуществлении охоты применение любых самоловов при добыче пернатой дичи, за исключением случаев, когда при определении видов разрешенной охоты и ограничений охоты в соответствии с </w:t>
      </w:r>
      <w:hyperlink w:anchor="P111">
        <w:r>
          <w:rPr>
            <w:color w:val="0000FF"/>
          </w:rPr>
          <w:t>пунктом 16</w:t>
        </w:r>
      </w:hyperlink>
      <w:r>
        <w:t xml:space="preserve"> настоящих Правил высшие должностные лица субъектов Российской Федерации устанавливают допустимые для использования петли (включая требования к таким петлям) по согласованию с уполномоченным федеральным органом исполнительной власти для отлова белой и тундряной куропаток, рябчика, глухаря способами, исключающими причинение вреда другим объектам животного мира, с учетом установленного </w:t>
      </w:r>
      <w:hyperlink w:anchor="P256">
        <w:r>
          <w:rPr>
            <w:color w:val="0000FF"/>
          </w:rPr>
          <w:t>подпунктом 62.24</w:t>
        </w:r>
      </w:hyperlink>
      <w:r>
        <w:t xml:space="preserve"> настоящего пункта запрета на использование петель на отдельных территориях;</w:t>
      </w:r>
    </w:p>
    <w:p w:rsidR="00D51B2E" w:rsidRDefault="00D51B2E">
      <w:pPr>
        <w:pStyle w:val="ConsPlusNormal"/>
        <w:jc w:val="both"/>
      </w:pPr>
      <w:r>
        <w:t xml:space="preserve">(в ред. Приказов Минприроды России от 27.05.2021 </w:t>
      </w:r>
      <w:hyperlink r:id="rId101">
        <w:r>
          <w:rPr>
            <w:color w:val="0000FF"/>
          </w:rPr>
          <w:t>N 366</w:t>
        </w:r>
      </w:hyperlink>
      <w:r>
        <w:t xml:space="preserve">, от 23.09.2022 </w:t>
      </w:r>
      <w:hyperlink r:id="rId102">
        <w:r>
          <w:rPr>
            <w:color w:val="0000FF"/>
          </w:rPr>
          <w:t>N 631</w:t>
        </w:r>
      </w:hyperlink>
      <w:r>
        <w:t>)</w:t>
      </w:r>
    </w:p>
    <w:p w:rsidR="00D51B2E" w:rsidRDefault="00D51B2E">
      <w:pPr>
        <w:pStyle w:val="ConsPlusNormal"/>
        <w:spacing w:before="220"/>
        <w:ind w:firstLine="540"/>
        <w:jc w:val="both"/>
      </w:pPr>
      <w:r>
        <w:t>62.26 применение сетей и других ловчих приспособлений из сетей, за исключением:</w:t>
      </w:r>
    </w:p>
    <w:p w:rsidR="00D51B2E" w:rsidRDefault="00D51B2E">
      <w:pPr>
        <w:pStyle w:val="ConsPlusNormal"/>
        <w:spacing w:before="220"/>
        <w:ind w:firstLine="540"/>
        <w:jc w:val="both"/>
      </w:pPr>
      <w:r>
        <w:t>62.26.1 применение при добыче норки и ондатры верш (мордушек), изготовленных из сетки с размером ячеи не менее 50 миллиметров;</w:t>
      </w:r>
    </w:p>
    <w:p w:rsidR="00D51B2E" w:rsidRDefault="00D51B2E">
      <w:pPr>
        <w:pStyle w:val="ConsPlusNormal"/>
        <w:spacing w:before="220"/>
        <w:ind w:firstLine="540"/>
        <w:jc w:val="both"/>
      </w:pPr>
      <w:r>
        <w:t>62.26.2 применение обметов при добыче соболя и куницы;</w:t>
      </w:r>
    </w:p>
    <w:p w:rsidR="00D51B2E" w:rsidRDefault="00D51B2E">
      <w:pPr>
        <w:pStyle w:val="ConsPlusNormal"/>
        <w:spacing w:before="220"/>
        <w:ind w:firstLine="540"/>
        <w:jc w:val="both"/>
      </w:pPr>
      <w:r>
        <w:t>62.26.3 применение сетей и ловчих приспособлений из сетей при осуществлении охоты в целях осуществления научно-исследовательской деятельности, образовательной деятельности, охоты в целях акклиматизации, переселения и гибридизации охотничьих ресурсов, охоты в целях содержания и разведения охотничьих ресурсов в полувольных условиях и искусственно созданной среде обитания;</w:t>
      </w:r>
    </w:p>
    <w:p w:rsidR="00D51B2E" w:rsidRDefault="00D51B2E">
      <w:pPr>
        <w:pStyle w:val="ConsPlusNormal"/>
        <w:spacing w:before="220"/>
        <w:ind w:firstLine="540"/>
        <w:jc w:val="both"/>
      </w:pPr>
      <w:r>
        <w:t>62.27 применение самоловов для добычи копытных животных и медведей, коралей и заграждений для добычи дикого северного оленя, за исключением случаев отлова этих животных в целях осуществления научно-исследовательской деятельности, образовательной деятельности, в целях акклиматизации, переселения и гибридизации охотничьих ресурсов, в целях содержания и разведения охотничьих ресурсов в полувольных условиях или искусственно созданной среде обитания, а также случаев применения живоловушек для отлова кабана в целях регулирования его численности;</w:t>
      </w:r>
    </w:p>
    <w:p w:rsidR="00D51B2E" w:rsidRDefault="00D51B2E">
      <w:pPr>
        <w:pStyle w:val="ConsPlusNormal"/>
        <w:spacing w:before="220"/>
        <w:ind w:firstLine="540"/>
        <w:jc w:val="both"/>
      </w:pPr>
      <w:r>
        <w:t>62.28 осуществление охоты в период весенней охоты с подхода, за исключением охоты на глухаря на току и на медведя;</w:t>
      </w:r>
    </w:p>
    <w:p w:rsidR="00D51B2E" w:rsidRDefault="00D51B2E">
      <w:pPr>
        <w:pStyle w:val="ConsPlusNormal"/>
        <w:spacing w:before="220"/>
        <w:ind w:firstLine="540"/>
        <w:jc w:val="both"/>
      </w:pPr>
      <w:r>
        <w:t>62.29 осуществление охоты на пернатую дичь, в период весенней охоты, с собаками и ловчими птицами, за исключением применения подружейных собак для отыскивания раненой пернатой дичи (подранков) и подачи добытой пернатой дичи;</w:t>
      </w:r>
    </w:p>
    <w:p w:rsidR="00D51B2E" w:rsidRDefault="00D51B2E">
      <w:pPr>
        <w:pStyle w:val="ConsPlusNormal"/>
        <w:spacing w:before="220"/>
        <w:ind w:firstLine="540"/>
        <w:jc w:val="both"/>
      </w:pPr>
      <w:r>
        <w:t>62.30 осуществление охоты на самок уток, глухарей, тетеревов в период весенней охоты;</w:t>
      </w:r>
    </w:p>
    <w:p w:rsidR="00D51B2E" w:rsidRDefault="00D51B2E">
      <w:pPr>
        <w:pStyle w:val="ConsPlusNormal"/>
        <w:spacing w:before="220"/>
        <w:ind w:firstLine="540"/>
        <w:jc w:val="both"/>
      </w:pPr>
      <w:r>
        <w:t>62.31 осуществление охоты на рябчиков, лысуху, камышницу, серого гуся, белую и тундряную куропатку, на вальдшнепа на утренней тяге в период весенней охоты;</w:t>
      </w:r>
    </w:p>
    <w:p w:rsidR="00D51B2E" w:rsidRDefault="00D51B2E">
      <w:pPr>
        <w:pStyle w:val="ConsPlusNormal"/>
        <w:spacing w:before="220"/>
        <w:ind w:firstLine="540"/>
        <w:jc w:val="both"/>
      </w:pPr>
      <w:r>
        <w:t>62.32 осуществление охоты на гусей в охотничьих угодьях, расположенных на островах Колгуев и Вайгач;</w:t>
      </w:r>
    </w:p>
    <w:p w:rsidR="00D51B2E" w:rsidRDefault="00D51B2E">
      <w:pPr>
        <w:pStyle w:val="ConsPlusNormal"/>
        <w:jc w:val="both"/>
      </w:pPr>
      <w:r>
        <w:t xml:space="preserve">(пп. 62.32 в ред. </w:t>
      </w:r>
      <w:hyperlink r:id="rId103">
        <w:r>
          <w:rPr>
            <w:color w:val="0000FF"/>
          </w:rPr>
          <w:t>Приказа</w:t>
        </w:r>
      </w:hyperlink>
      <w:r>
        <w:t xml:space="preserve"> Минприроды России от 27.05.2021 N 366)</w:t>
      </w:r>
    </w:p>
    <w:p w:rsidR="00D51B2E" w:rsidRDefault="00D51B2E">
      <w:pPr>
        <w:pStyle w:val="ConsPlusNormal"/>
        <w:spacing w:before="220"/>
        <w:ind w:firstLine="540"/>
        <w:jc w:val="both"/>
      </w:pPr>
      <w:r>
        <w:t xml:space="preserve">62.33 осуществление любительской и спортивной охоты на водоплавающую дичь на территории общедоступных охотничьих угодий, расположенной на расстоянии менее 15 километров вглубь материка от установленной береговой линии морей Северного Ледовитого океана и Берингова моря в границах Мурманской и Архангельской областей, Ненецкого, Ямало-Ненецкого и Чукотского автономных округов, Красноярского края, Республик Саха (Якутия) и Карелия, за исключением осуществления охоты коренными малочисленными народами Севера, Сибири и Дальнего Востока Российской Федерации и их общинами, а также лицами, которые не </w:t>
      </w:r>
      <w:r>
        <w:lastRenderedPageBreak/>
        <w:t>относятся к указанным народам, но постоянно проживают на указанной территории;</w:t>
      </w:r>
    </w:p>
    <w:p w:rsidR="00D51B2E" w:rsidRDefault="00D51B2E">
      <w:pPr>
        <w:pStyle w:val="ConsPlusNormal"/>
        <w:jc w:val="both"/>
      </w:pPr>
      <w:r>
        <w:t xml:space="preserve">(пп. 62.33 в ред. </w:t>
      </w:r>
      <w:hyperlink r:id="rId104">
        <w:r>
          <w:rPr>
            <w:color w:val="0000FF"/>
          </w:rPr>
          <w:t>Приказа</w:t>
        </w:r>
      </w:hyperlink>
      <w:r>
        <w:t xml:space="preserve"> Минприроды России от 27.05.2021 N 366)</w:t>
      </w:r>
    </w:p>
    <w:p w:rsidR="00D51B2E" w:rsidRDefault="00D51B2E">
      <w:pPr>
        <w:pStyle w:val="ConsPlusNormal"/>
        <w:spacing w:before="220"/>
        <w:ind w:firstLine="540"/>
        <w:jc w:val="both"/>
      </w:pPr>
      <w:r>
        <w:t>62.34 уничтожение выводковых убежищ животных (гнезда, норы), кроме уничтожения выводковых нор и логовищ волков, шакалов, а также гнезд ворон (серой, черной и большеклювой) в случае отнесения последних законами субъектов Российской Федерации к охотничьим ресурсам;</w:t>
      </w:r>
    </w:p>
    <w:p w:rsidR="00D51B2E" w:rsidRDefault="00D51B2E">
      <w:pPr>
        <w:pStyle w:val="ConsPlusNormal"/>
        <w:spacing w:before="220"/>
        <w:ind w:firstLine="540"/>
        <w:jc w:val="both"/>
      </w:pPr>
      <w:r>
        <w:t>62.35 выжигание растительности.</w:t>
      </w:r>
    </w:p>
    <w:p w:rsidR="00D51B2E" w:rsidRDefault="00D51B2E">
      <w:pPr>
        <w:pStyle w:val="ConsPlusNormal"/>
        <w:spacing w:before="220"/>
        <w:ind w:firstLine="540"/>
        <w:jc w:val="both"/>
      </w:pPr>
      <w:r>
        <w:t xml:space="preserve">63. В целях сохранения занесенных в Красную книгу Российской Федерации или красные книги субъектов Российской Федерации редких и находящихся под угрозой исчезновения охотничьих ресурсов добыча таких охотничьих ресурсов запрещена, за исключением случаев, предусмотренных </w:t>
      </w:r>
      <w:hyperlink w:anchor="P275">
        <w:r>
          <w:rPr>
            <w:color w:val="0000FF"/>
          </w:rPr>
          <w:t>абзацем вторым</w:t>
        </w:r>
      </w:hyperlink>
      <w:r>
        <w:t xml:space="preserve"> настоящего пункта.</w:t>
      </w:r>
    </w:p>
    <w:p w:rsidR="00D51B2E" w:rsidRDefault="00D51B2E">
      <w:pPr>
        <w:pStyle w:val="ConsPlusNormal"/>
        <w:spacing w:before="220"/>
        <w:ind w:firstLine="540"/>
        <w:jc w:val="both"/>
      </w:pPr>
      <w:bookmarkStart w:id="30" w:name="P275"/>
      <w:bookmarkEnd w:id="30"/>
      <w:r>
        <w:t xml:space="preserve">В исключительных случаях добыча редких и находящихся под угрозой исчезновения охотничьих ресурсов допускается в порядке, предусмотренном Федеральным </w:t>
      </w:r>
      <w:hyperlink r:id="rId105">
        <w:r>
          <w:rPr>
            <w:color w:val="0000FF"/>
          </w:rPr>
          <w:t>законом</w:t>
        </w:r>
      </w:hyperlink>
      <w:r>
        <w:t xml:space="preserve"> от 24 апреля 1995 г. N 52-ФЗ "О животном мире" (Собрание законодательства Российской Федерации, 1995, N 17, ст. 1462; 2020, N 50, ст. 8074) &lt;5&gt;.</w:t>
      </w:r>
    </w:p>
    <w:p w:rsidR="00D51B2E" w:rsidRDefault="00D51B2E">
      <w:pPr>
        <w:pStyle w:val="ConsPlusNormal"/>
        <w:jc w:val="both"/>
      </w:pPr>
      <w:r>
        <w:t xml:space="preserve">(п. 63 в ред. </w:t>
      </w:r>
      <w:hyperlink r:id="rId106">
        <w:r>
          <w:rPr>
            <w:color w:val="0000FF"/>
          </w:rPr>
          <w:t>Приказа</w:t>
        </w:r>
      </w:hyperlink>
      <w:r>
        <w:t xml:space="preserve"> Минприроды России от 27.05.2021 N 366)</w:t>
      </w:r>
    </w:p>
    <w:p w:rsidR="00D51B2E" w:rsidRDefault="00D51B2E">
      <w:pPr>
        <w:pStyle w:val="ConsPlusNormal"/>
        <w:spacing w:before="220"/>
        <w:ind w:firstLine="540"/>
        <w:jc w:val="both"/>
      </w:pPr>
      <w:r>
        <w:t>--------------------------------</w:t>
      </w:r>
    </w:p>
    <w:p w:rsidR="00D51B2E" w:rsidRDefault="00D51B2E">
      <w:pPr>
        <w:pStyle w:val="ConsPlusNormal"/>
        <w:spacing w:before="220"/>
        <w:ind w:firstLine="540"/>
        <w:jc w:val="both"/>
      </w:pPr>
      <w:r>
        <w:t xml:space="preserve">&lt;5&gt; </w:t>
      </w:r>
      <w:hyperlink r:id="rId107">
        <w:r>
          <w:rPr>
            <w:color w:val="0000FF"/>
          </w:rPr>
          <w:t>Статья 11.1</w:t>
        </w:r>
      </w:hyperlink>
      <w:r>
        <w:t xml:space="preserve"> Федерального закона об охоте.</w:t>
      </w:r>
    </w:p>
    <w:p w:rsidR="00D51B2E" w:rsidRDefault="00D51B2E">
      <w:pPr>
        <w:pStyle w:val="ConsPlusNormal"/>
        <w:jc w:val="both"/>
      </w:pPr>
      <w:r>
        <w:t xml:space="preserve">(в ред. </w:t>
      </w:r>
      <w:hyperlink r:id="rId108">
        <w:r>
          <w:rPr>
            <w:color w:val="0000FF"/>
          </w:rPr>
          <w:t>Приказа</w:t>
        </w:r>
      </w:hyperlink>
      <w:r>
        <w:t xml:space="preserve"> Минприроды России от 27.05.2021 N 366)</w:t>
      </w:r>
    </w:p>
    <w:p w:rsidR="00D51B2E" w:rsidRDefault="00D51B2E">
      <w:pPr>
        <w:pStyle w:val="ConsPlusNormal"/>
        <w:jc w:val="both"/>
      </w:pPr>
    </w:p>
    <w:p w:rsidR="00D51B2E" w:rsidRDefault="00D51B2E">
      <w:pPr>
        <w:pStyle w:val="ConsPlusNormal"/>
        <w:ind w:firstLine="540"/>
        <w:jc w:val="both"/>
      </w:pPr>
      <w:r>
        <w:t>64. Запрещается осуществление любительской и спортивной охоты с собаками охотничьих пород на особо охраняемых природных территориях, за исключением случаев, когда осуществление такой охоты допускается режимом соответствующей особо охраняемой природной территории.</w:t>
      </w:r>
    </w:p>
    <w:p w:rsidR="00D51B2E" w:rsidRDefault="00D51B2E">
      <w:pPr>
        <w:pStyle w:val="ConsPlusNormal"/>
        <w:spacing w:before="220"/>
        <w:ind w:firstLine="540"/>
        <w:jc w:val="both"/>
      </w:pPr>
      <w:r>
        <w:t xml:space="preserve">65. Запрещается перемещение (транспортировка) и разделка охотничьих животных (в том числе погибших) или их частей без документов, указанных в </w:t>
      </w:r>
      <w:hyperlink w:anchor="P70">
        <w:r>
          <w:rPr>
            <w:color w:val="0000FF"/>
          </w:rPr>
          <w:t>подпункте 5.2 пункта 5</w:t>
        </w:r>
      </w:hyperlink>
      <w:r>
        <w:t xml:space="preserve"> настоящих Правил.</w:t>
      </w:r>
    </w:p>
    <w:p w:rsidR="00D51B2E" w:rsidRDefault="00D51B2E">
      <w:pPr>
        <w:pStyle w:val="ConsPlusNormal"/>
        <w:jc w:val="both"/>
      </w:pPr>
    </w:p>
    <w:p w:rsidR="00D51B2E" w:rsidRDefault="00D51B2E">
      <w:pPr>
        <w:pStyle w:val="ConsPlusTitle"/>
        <w:jc w:val="center"/>
        <w:outlineLvl w:val="1"/>
      </w:pPr>
      <w:r>
        <w:t>VIII. ТРЕБОВАНИЯ К СОХРАНЕНИЮ ОХОТНИЧЬИХ ЖИВОТНЫХ,</w:t>
      </w:r>
    </w:p>
    <w:p w:rsidR="00D51B2E" w:rsidRDefault="00D51B2E">
      <w:pPr>
        <w:pStyle w:val="ConsPlusTitle"/>
        <w:jc w:val="center"/>
      </w:pPr>
      <w:r>
        <w:t>В ТОМ ЧИСЛЕ К РЕГУЛИРОВАНИЮ ИХ ЧИСЛЕННОСТИ</w:t>
      </w:r>
    </w:p>
    <w:p w:rsidR="00D51B2E" w:rsidRDefault="00D51B2E">
      <w:pPr>
        <w:pStyle w:val="ConsPlusNormal"/>
        <w:jc w:val="both"/>
      </w:pPr>
    </w:p>
    <w:p w:rsidR="00D51B2E" w:rsidRDefault="00D51B2E">
      <w:pPr>
        <w:pStyle w:val="ConsPlusNormal"/>
        <w:ind w:firstLine="540"/>
        <w:jc w:val="both"/>
      </w:pPr>
      <w:r>
        <w:t>66. Регулирование численности охотничьих ресурсов осуществляется в целях поддержания численности охотничьих животных, предотвращения возникновения и распространения болезней охотничьих ресурсов, нанесения ущерба здоровью граждан, объектам животного мира и среде их обитания &lt;6&gt;.</w:t>
      </w:r>
    </w:p>
    <w:p w:rsidR="00D51B2E" w:rsidRDefault="00D51B2E">
      <w:pPr>
        <w:pStyle w:val="ConsPlusNormal"/>
        <w:spacing w:before="220"/>
        <w:ind w:firstLine="540"/>
        <w:jc w:val="both"/>
      </w:pPr>
      <w:r>
        <w:t>--------------------------------</w:t>
      </w:r>
    </w:p>
    <w:p w:rsidR="00D51B2E" w:rsidRDefault="00D51B2E">
      <w:pPr>
        <w:pStyle w:val="ConsPlusNormal"/>
        <w:spacing w:before="220"/>
        <w:ind w:firstLine="540"/>
        <w:jc w:val="both"/>
      </w:pPr>
      <w:r>
        <w:t xml:space="preserve">&lt;6&gt; </w:t>
      </w:r>
      <w:hyperlink r:id="rId109">
        <w:r>
          <w:rPr>
            <w:color w:val="0000FF"/>
          </w:rPr>
          <w:t>Часть 1 статьи 48</w:t>
        </w:r>
      </w:hyperlink>
      <w:r>
        <w:t xml:space="preserve"> Федерального закона об охоте.</w:t>
      </w:r>
    </w:p>
    <w:p w:rsidR="00D51B2E" w:rsidRDefault="00D51B2E">
      <w:pPr>
        <w:pStyle w:val="ConsPlusNormal"/>
        <w:jc w:val="both"/>
      </w:pPr>
    </w:p>
    <w:p w:rsidR="00D51B2E" w:rsidRDefault="00D51B2E">
      <w:pPr>
        <w:pStyle w:val="ConsPlusNormal"/>
        <w:ind w:firstLine="540"/>
        <w:jc w:val="both"/>
      </w:pPr>
      <w:r>
        <w:t>67. Охота в целях регулирования численности охотничьих ресурсов, в том числе добыча травмированных, больных животных, осуществляется способами, исключающими нанесение вреда другим объектам животного мира и обеспечивающими сохранность среды их обитания, в соответствии с законодательством Российской Федерации.</w:t>
      </w:r>
    </w:p>
    <w:p w:rsidR="00D51B2E" w:rsidRDefault="00D51B2E">
      <w:pPr>
        <w:pStyle w:val="ConsPlusNormal"/>
        <w:spacing w:before="220"/>
        <w:ind w:firstLine="540"/>
        <w:jc w:val="both"/>
      </w:pPr>
      <w:bookmarkStart w:id="31" w:name="P292"/>
      <w:bookmarkEnd w:id="31"/>
      <w:r>
        <w:t xml:space="preserve">68. При осуществлении охоты в целях регулирования численности волка, шакала, лисицы допускается использование механических транспортных средств и летательных аппаратов, если в соответствующем разрешении на добычу охотничьих ресурсов указаны регистрационные номера конкретных транспортных средств, с использованием которых планируется осуществление охоты. </w:t>
      </w:r>
      <w:r>
        <w:lastRenderedPageBreak/>
        <w:t>В случае принятия в соответствии с ветеринарным законодательством Российской Федерации решения об установлении ограничительных мероприятий (карантина) для предупреждения распространения и ликвидации очагов заразных, в том числе особо опасных, болезней животных допускается осуществление охоты в целях регулирования численности дикого северного оленя и кабана с использованием механических транспортных средств и летательных аппаратов, при условии наличия в разрешении на добычу охотничьих ресурсов регистрационных номеров конкретных транспортных средств, с использованием которых планируется осуществление охоты.</w:t>
      </w:r>
    </w:p>
    <w:p w:rsidR="00D51B2E" w:rsidRDefault="00D51B2E">
      <w:pPr>
        <w:pStyle w:val="ConsPlusNormal"/>
        <w:spacing w:before="220"/>
        <w:ind w:firstLine="540"/>
        <w:jc w:val="both"/>
      </w:pPr>
      <w:r>
        <w:t xml:space="preserve">Высшим должностным лицом субъекта Российской Федерации могут вводиться ограничения по применению механических транспортных средств и летательных аппаратов для целей, указанных в </w:t>
      </w:r>
      <w:hyperlink w:anchor="P292">
        <w:r>
          <w:rPr>
            <w:color w:val="0000FF"/>
          </w:rPr>
          <w:t>абзаце первом</w:t>
        </w:r>
      </w:hyperlink>
      <w:r>
        <w:t xml:space="preserve"> настоящего пункта (в том числе в отношении отдельных видов животных) в соответствующих охотничьих угодьях субъекта Российской Федерации в соответствии со </w:t>
      </w:r>
      <w:hyperlink r:id="rId110">
        <w:r>
          <w:rPr>
            <w:color w:val="0000FF"/>
          </w:rPr>
          <w:t>статьей 23.1</w:t>
        </w:r>
      </w:hyperlink>
      <w:r>
        <w:t xml:space="preserve"> Федерального закона об охоте.</w:t>
      </w:r>
    </w:p>
    <w:p w:rsidR="00D51B2E" w:rsidRDefault="00D51B2E">
      <w:pPr>
        <w:pStyle w:val="ConsPlusNormal"/>
        <w:jc w:val="both"/>
      </w:pPr>
      <w:r>
        <w:t xml:space="preserve">(в ред. Приказов Минприроды России от 27.05.2021 </w:t>
      </w:r>
      <w:hyperlink r:id="rId111">
        <w:r>
          <w:rPr>
            <w:color w:val="0000FF"/>
          </w:rPr>
          <w:t>N 366</w:t>
        </w:r>
      </w:hyperlink>
      <w:r>
        <w:t xml:space="preserve">, от 23.09.2022 </w:t>
      </w:r>
      <w:hyperlink r:id="rId112">
        <w:r>
          <w:rPr>
            <w:color w:val="0000FF"/>
          </w:rPr>
          <w:t>N 631</w:t>
        </w:r>
      </w:hyperlink>
      <w:r>
        <w:t>)</w:t>
      </w:r>
    </w:p>
    <w:p w:rsidR="00D51B2E" w:rsidRDefault="00D51B2E">
      <w:pPr>
        <w:pStyle w:val="ConsPlusNormal"/>
        <w:spacing w:before="220"/>
        <w:ind w:firstLine="540"/>
        <w:jc w:val="both"/>
      </w:pPr>
      <w:r>
        <w:t xml:space="preserve">69. Утратил силу с 1 марта 2022 года. - </w:t>
      </w:r>
      <w:hyperlink r:id="rId113">
        <w:r>
          <w:rPr>
            <w:color w:val="0000FF"/>
          </w:rPr>
          <w:t>Приказ</w:t>
        </w:r>
      </w:hyperlink>
      <w:r>
        <w:t xml:space="preserve"> Минприроды России от 21.09.2021 N 667.</w:t>
      </w:r>
    </w:p>
    <w:p w:rsidR="00D51B2E" w:rsidRDefault="00D51B2E">
      <w:pPr>
        <w:pStyle w:val="ConsPlusNormal"/>
        <w:spacing w:before="220"/>
        <w:ind w:firstLine="540"/>
        <w:jc w:val="both"/>
      </w:pPr>
      <w:r>
        <w:t>69.1 При проведении на территории общедоступных охотничьих угодий биотехнических мероприятий, направленных на поддержание и увеличение численности охотничьих ресурсов, органами исполнительной власти субъектов Российской Федерации, уполномоченными в области охоты и сохранения охотничьих ресурсов, могут создаваться зоны охраны охотничьих ресурсов, площадь которых не должна превышать 10 процентов от площади общедоступных охотничьих угодий в каждом муниципальном образовании соответствующего субъекта Российской Федерации. В зонах охраны охотничьих ресурсов высшее должностное лицо субъекта Российской Федерации определяет сроки охоты, допустимые для использования орудия охоты и иные ограничения охоты.</w:t>
      </w:r>
    </w:p>
    <w:p w:rsidR="00D51B2E" w:rsidRDefault="00D51B2E">
      <w:pPr>
        <w:pStyle w:val="ConsPlusNormal"/>
        <w:jc w:val="both"/>
      </w:pPr>
      <w:r>
        <w:t xml:space="preserve">(пп. 69.1 введен </w:t>
      </w:r>
      <w:hyperlink r:id="rId114">
        <w:r>
          <w:rPr>
            <w:color w:val="0000FF"/>
          </w:rPr>
          <w:t>Приказом</w:t>
        </w:r>
      </w:hyperlink>
      <w:r>
        <w:t xml:space="preserve"> Минприроды России от 05.04.2022 N 249; в ред. Приказов Минприроды России от 23.09.2022 </w:t>
      </w:r>
      <w:hyperlink r:id="rId115">
        <w:r>
          <w:rPr>
            <w:color w:val="0000FF"/>
          </w:rPr>
          <w:t>N 631</w:t>
        </w:r>
      </w:hyperlink>
      <w:r>
        <w:t xml:space="preserve">, от 20.12.2022 </w:t>
      </w:r>
      <w:hyperlink r:id="rId116">
        <w:r>
          <w:rPr>
            <w:color w:val="0000FF"/>
          </w:rPr>
          <w:t>N 896</w:t>
        </w:r>
      </w:hyperlink>
      <w:r>
        <w:t>)</w:t>
      </w:r>
    </w:p>
    <w:p w:rsidR="00D51B2E" w:rsidRDefault="00D51B2E">
      <w:pPr>
        <w:pStyle w:val="ConsPlusNormal"/>
        <w:spacing w:before="220"/>
        <w:ind w:firstLine="540"/>
        <w:jc w:val="both"/>
      </w:pPr>
      <w:r>
        <w:t xml:space="preserve">69.2 В соответствии с </w:t>
      </w:r>
      <w:hyperlink r:id="rId117">
        <w:r>
          <w:rPr>
            <w:color w:val="0000FF"/>
          </w:rPr>
          <w:t>частью 2 статьи 47</w:t>
        </w:r>
      </w:hyperlink>
      <w:r>
        <w:t xml:space="preserve"> Федерального закона об охоте охотпользователи вправе создавать зоны охраны охотничьих ресурсов в закрепленных за ними охотничьих угодьях, в которых они вправе вводить ограничения использования охотничьих ресурсов, включая запрет на их использование, на основании </w:t>
      </w:r>
      <w:hyperlink r:id="rId118">
        <w:r>
          <w:rPr>
            <w:color w:val="0000FF"/>
          </w:rPr>
          <w:t>части 1 статьи 51</w:t>
        </w:r>
      </w:hyperlink>
      <w:r>
        <w:t xml:space="preserve"> Федерального закона об охоте (Собрание законодательства Российской Федерации, 2009, N 30, ст. 3735).</w:t>
      </w:r>
    </w:p>
    <w:p w:rsidR="00D51B2E" w:rsidRDefault="00D51B2E">
      <w:pPr>
        <w:pStyle w:val="ConsPlusNormal"/>
        <w:jc w:val="both"/>
      </w:pPr>
      <w:r>
        <w:t xml:space="preserve">(пп. 69.2 введен </w:t>
      </w:r>
      <w:hyperlink r:id="rId119">
        <w:r>
          <w:rPr>
            <w:color w:val="0000FF"/>
          </w:rPr>
          <w:t>Приказом</w:t>
        </w:r>
      </w:hyperlink>
      <w:r>
        <w:t xml:space="preserve"> Минприроды России от 05.04.2022 N 249)</w:t>
      </w:r>
    </w:p>
    <w:p w:rsidR="00D51B2E" w:rsidRDefault="00D51B2E">
      <w:pPr>
        <w:pStyle w:val="ConsPlusNormal"/>
        <w:jc w:val="both"/>
      </w:pPr>
    </w:p>
    <w:p w:rsidR="00D51B2E" w:rsidRDefault="00D51B2E">
      <w:pPr>
        <w:pStyle w:val="ConsPlusTitle"/>
        <w:jc w:val="center"/>
        <w:outlineLvl w:val="1"/>
      </w:pPr>
      <w:r>
        <w:t>IX. ТРЕБОВАНИЯ К ПРОДУКЦИИ ОХОТЫ</w:t>
      </w:r>
    </w:p>
    <w:p w:rsidR="00D51B2E" w:rsidRDefault="00D51B2E">
      <w:pPr>
        <w:pStyle w:val="ConsPlusNormal"/>
        <w:jc w:val="both"/>
      </w:pPr>
    </w:p>
    <w:p w:rsidR="00D51B2E" w:rsidRDefault="00D51B2E">
      <w:pPr>
        <w:pStyle w:val="ConsPlusNormal"/>
        <w:ind w:firstLine="540"/>
        <w:jc w:val="both"/>
      </w:pPr>
      <w:r>
        <w:t>70. Охотники, обладающие правом на добычу охотничьих ресурсов, приобретают право собственности на продукцию охоты в соответствии с гражданским законодательством.</w:t>
      </w:r>
    </w:p>
    <w:p w:rsidR="00D51B2E" w:rsidRDefault="00D51B2E">
      <w:pPr>
        <w:pStyle w:val="ConsPlusNormal"/>
        <w:spacing w:before="220"/>
        <w:ind w:firstLine="540"/>
        <w:jc w:val="both"/>
      </w:pPr>
      <w:r>
        <w:t xml:space="preserve">71. Обязательные для исполнения требования к осуществлению профилактических, диагностических, лечебных, ограничительных и иных мероприятий в отношении продукции охоты, направленных на предотвращение распространения и ликвидацию очагов заразных и иных болезней животных, устанавливаются ветеринарными правилами, утвержденными в соответствии с </w:t>
      </w:r>
      <w:hyperlink r:id="rId120">
        <w:r>
          <w:rPr>
            <w:color w:val="0000FF"/>
          </w:rPr>
          <w:t>пунктом 2 статьи 2.1</w:t>
        </w:r>
      </w:hyperlink>
      <w:r>
        <w:t xml:space="preserve"> Закона Российской Федерации от 14.05.1993 N 4979-1 "О ветеринарии" (Ведомости Съезда народных депутатов Российской Федерации и Верховного Совета Российской Федерации, 1993, N 24, ст. 857; 2020, N 17, ст. 2725).</w:t>
      </w:r>
    </w:p>
    <w:p w:rsidR="00D51B2E" w:rsidRDefault="00D51B2E">
      <w:pPr>
        <w:pStyle w:val="ConsPlusNormal"/>
        <w:jc w:val="both"/>
      </w:pPr>
    </w:p>
    <w:p w:rsidR="00D51B2E" w:rsidRDefault="00D51B2E">
      <w:pPr>
        <w:pStyle w:val="ConsPlusTitle"/>
        <w:jc w:val="center"/>
        <w:outlineLvl w:val="1"/>
      </w:pPr>
      <w:r>
        <w:t>X. ИНЫЕ ПАРАМЕТРЫ ОСУЩЕСТВЛЕНИЯ ОХОТЫ</w:t>
      </w:r>
    </w:p>
    <w:p w:rsidR="00D51B2E" w:rsidRDefault="00D51B2E">
      <w:pPr>
        <w:pStyle w:val="ConsPlusNormal"/>
        <w:jc w:val="both"/>
      </w:pPr>
    </w:p>
    <w:p w:rsidR="00D51B2E" w:rsidRDefault="00D51B2E">
      <w:pPr>
        <w:pStyle w:val="ConsPlusNormal"/>
        <w:ind w:firstLine="540"/>
        <w:jc w:val="both"/>
      </w:pPr>
      <w:r>
        <w:t>72. При осуществлении охоты запрещается:</w:t>
      </w:r>
    </w:p>
    <w:p w:rsidR="00D51B2E" w:rsidRDefault="00D51B2E">
      <w:pPr>
        <w:pStyle w:val="ConsPlusNormal"/>
        <w:spacing w:before="220"/>
        <w:ind w:firstLine="540"/>
        <w:jc w:val="both"/>
      </w:pPr>
      <w:r>
        <w:t>72.1 осуществлять добычу охотничьих животных с применением охотничьего оружия ближе 200 метров от жилого дома, жилого строения;</w:t>
      </w:r>
    </w:p>
    <w:p w:rsidR="00D51B2E" w:rsidRDefault="00D51B2E">
      <w:pPr>
        <w:pStyle w:val="ConsPlusNormal"/>
        <w:spacing w:before="220"/>
        <w:ind w:firstLine="540"/>
        <w:jc w:val="both"/>
      </w:pPr>
      <w:r>
        <w:lastRenderedPageBreak/>
        <w:t>72.2 стрелять "на шум", "на шорох", по неясно видимой цели;</w:t>
      </w:r>
    </w:p>
    <w:p w:rsidR="00D51B2E" w:rsidRDefault="00D51B2E">
      <w:pPr>
        <w:pStyle w:val="ConsPlusNormal"/>
        <w:spacing w:before="220"/>
        <w:ind w:firstLine="540"/>
        <w:jc w:val="both"/>
      </w:pPr>
      <w:r>
        <w:t>72.3 стрелять по пернатой дичи, сидящей на проводах и опорах (столбах) линий электропередач;</w:t>
      </w:r>
    </w:p>
    <w:p w:rsidR="00D51B2E" w:rsidRDefault="00D51B2E">
      <w:pPr>
        <w:pStyle w:val="ConsPlusNormal"/>
        <w:spacing w:before="220"/>
        <w:ind w:firstLine="540"/>
        <w:jc w:val="both"/>
      </w:pPr>
      <w:r>
        <w:t>72.4 стрелять вдоль линии стрелков (когда снаряд может пройти ближе, чем 15 метров от соседнего стрелка);</w:t>
      </w:r>
    </w:p>
    <w:p w:rsidR="00D51B2E" w:rsidRDefault="00D51B2E">
      <w:pPr>
        <w:pStyle w:val="ConsPlusNormal"/>
        <w:spacing w:before="220"/>
        <w:ind w:firstLine="540"/>
        <w:jc w:val="both"/>
      </w:pPr>
      <w:r>
        <w:t>72.5 организовывать загон охотничьих животных, при котором охотники движутся внутрь загона, окружая оказавшихся в загоне животных;</w:t>
      </w:r>
    </w:p>
    <w:p w:rsidR="00D51B2E" w:rsidRDefault="00D51B2E">
      <w:pPr>
        <w:pStyle w:val="ConsPlusNormal"/>
        <w:spacing w:before="220"/>
        <w:ind w:firstLine="540"/>
        <w:jc w:val="both"/>
      </w:pPr>
      <w:r>
        <w:t>72.6 стрелять по информационным знакам, в том числе дорожным знакам, знакам дорожного движения, межевым знакам, рекламным конструкциям (стендам, щитам), а также специальным информационным знакам (аншлагам) и иным информационным знакам и их опорам, жилым и нежилым помещениям;</w:t>
      </w:r>
    </w:p>
    <w:p w:rsidR="00D51B2E" w:rsidRDefault="00D51B2E">
      <w:pPr>
        <w:pStyle w:val="ConsPlusNormal"/>
        <w:spacing w:before="220"/>
        <w:ind w:firstLine="540"/>
        <w:jc w:val="both"/>
      </w:pPr>
      <w:r>
        <w:t>72.7 стрелять ниже 2,5 метров по взлетающей и летящей птице при осуществлении охоты в зарослях, кустах и ограниченном обзоре местности;</w:t>
      </w:r>
    </w:p>
    <w:p w:rsidR="00D51B2E" w:rsidRDefault="00D51B2E">
      <w:pPr>
        <w:pStyle w:val="ConsPlusNormal"/>
        <w:jc w:val="both"/>
      </w:pPr>
      <w:r>
        <w:t xml:space="preserve">(пп. 72.7 в ред. </w:t>
      </w:r>
      <w:hyperlink r:id="rId121">
        <w:r>
          <w:rPr>
            <w:color w:val="0000FF"/>
          </w:rPr>
          <w:t>Приказа</w:t>
        </w:r>
      </w:hyperlink>
      <w:r>
        <w:t xml:space="preserve"> Минприроды России от 27.05.2021 N 366)</w:t>
      </w:r>
    </w:p>
    <w:p w:rsidR="00D51B2E" w:rsidRDefault="00D51B2E">
      <w:pPr>
        <w:pStyle w:val="ConsPlusNormal"/>
        <w:spacing w:before="220"/>
        <w:ind w:firstLine="540"/>
        <w:jc w:val="both"/>
      </w:pPr>
      <w:r>
        <w:t>72.8 сходить со стрелковой позиции, подходить к упавшему, добытому, раненому охотничьему животному до окончания загона при осуществлении коллективной охоты.</w:t>
      </w:r>
    </w:p>
    <w:p w:rsidR="00D51B2E" w:rsidRDefault="00D51B2E">
      <w:pPr>
        <w:pStyle w:val="ConsPlusNormal"/>
        <w:spacing w:before="220"/>
        <w:ind w:firstLine="540"/>
        <w:jc w:val="both"/>
      </w:pPr>
      <w:r>
        <w:t>73. Не допускается осуществление охоты с неисправным охотничьим оружием. Проверка боя охотничьего оружия и приведение его к нормальному бою (далее - пристрелка) должна производиться на специально оборудованных стрельбищах или площадках, либо в охотничьих угодьях только в период охоты при наличии у охотника документов на право осуществления охоты. При пристрелке охотник обязан соблюдать меры безопасности, исключающие возможность причинения вреда человеку, имуществу физических лиц и объектам животного мира.</w:t>
      </w:r>
    </w:p>
    <w:p w:rsidR="00D51B2E" w:rsidRDefault="00D51B2E">
      <w:pPr>
        <w:pStyle w:val="ConsPlusNormal"/>
        <w:spacing w:before="220"/>
        <w:ind w:firstLine="540"/>
        <w:jc w:val="both"/>
      </w:pPr>
      <w:r>
        <w:t>74. При заряжании или разряжании охотничьего оружия его следует направлять стволами только вверх или в землю, отвернувшись в сторону от других физических лиц.</w:t>
      </w:r>
    </w:p>
    <w:p w:rsidR="00D51B2E" w:rsidRDefault="00D51B2E">
      <w:pPr>
        <w:pStyle w:val="ConsPlusNormal"/>
        <w:jc w:val="both"/>
      </w:pPr>
    </w:p>
    <w:p w:rsidR="00D51B2E" w:rsidRDefault="00D51B2E">
      <w:pPr>
        <w:pStyle w:val="ConsPlusNormal"/>
        <w:jc w:val="both"/>
      </w:pPr>
    </w:p>
    <w:p w:rsidR="00D51B2E" w:rsidRDefault="00D51B2E">
      <w:pPr>
        <w:pStyle w:val="ConsPlusNormal"/>
        <w:jc w:val="both"/>
      </w:pPr>
    </w:p>
    <w:p w:rsidR="00D51B2E" w:rsidRDefault="00D51B2E">
      <w:pPr>
        <w:pStyle w:val="ConsPlusNormal"/>
        <w:jc w:val="both"/>
      </w:pPr>
    </w:p>
    <w:p w:rsidR="00D51B2E" w:rsidRDefault="00D51B2E">
      <w:pPr>
        <w:pStyle w:val="ConsPlusNormal"/>
        <w:jc w:val="both"/>
      </w:pPr>
    </w:p>
    <w:p w:rsidR="00D51B2E" w:rsidRDefault="00D51B2E">
      <w:pPr>
        <w:pStyle w:val="ConsPlusNormal"/>
        <w:jc w:val="right"/>
        <w:outlineLvl w:val="1"/>
      </w:pPr>
      <w:r>
        <w:t>Приложение N 1</w:t>
      </w:r>
    </w:p>
    <w:p w:rsidR="00D51B2E" w:rsidRDefault="00D51B2E">
      <w:pPr>
        <w:pStyle w:val="ConsPlusNormal"/>
        <w:jc w:val="right"/>
      </w:pPr>
      <w:r>
        <w:t>к Правилам охоты, утвержденным</w:t>
      </w:r>
    </w:p>
    <w:p w:rsidR="00D51B2E" w:rsidRDefault="00D51B2E">
      <w:pPr>
        <w:pStyle w:val="ConsPlusNormal"/>
        <w:jc w:val="right"/>
      </w:pPr>
      <w:r>
        <w:t>приказом Министерства природных</w:t>
      </w:r>
    </w:p>
    <w:p w:rsidR="00D51B2E" w:rsidRDefault="00D51B2E">
      <w:pPr>
        <w:pStyle w:val="ConsPlusNormal"/>
        <w:jc w:val="right"/>
      </w:pPr>
      <w:r>
        <w:t>ресурсов и экологии</w:t>
      </w:r>
    </w:p>
    <w:p w:rsidR="00D51B2E" w:rsidRDefault="00D51B2E">
      <w:pPr>
        <w:pStyle w:val="ConsPlusNormal"/>
        <w:jc w:val="right"/>
      </w:pPr>
      <w:r>
        <w:t>Российской Федерации</w:t>
      </w:r>
    </w:p>
    <w:p w:rsidR="00D51B2E" w:rsidRDefault="00D51B2E">
      <w:pPr>
        <w:pStyle w:val="ConsPlusNormal"/>
        <w:jc w:val="right"/>
      </w:pPr>
      <w:r>
        <w:t>от 24.07.2020 N 477</w:t>
      </w:r>
    </w:p>
    <w:p w:rsidR="00D51B2E" w:rsidRDefault="00D51B2E">
      <w:pPr>
        <w:pStyle w:val="ConsPlusNormal"/>
        <w:jc w:val="both"/>
      </w:pPr>
    </w:p>
    <w:p w:rsidR="00D51B2E" w:rsidRDefault="00D51B2E">
      <w:pPr>
        <w:pStyle w:val="ConsPlusTitle"/>
        <w:jc w:val="center"/>
      </w:pPr>
      <w:bookmarkStart w:id="32" w:name="P332"/>
      <w:bookmarkEnd w:id="32"/>
      <w:r>
        <w:t>СРОКИ ОХОТЫ НА КОПЫТНЫХ ЖИВОТНЫХ</w:t>
      </w:r>
    </w:p>
    <w:p w:rsidR="00D51B2E" w:rsidRDefault="00D51B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1B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1B2E" w:rsidRDefault="00D51B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51B2E" w:rsidRDefault="00D51B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51B2E" w:rsidRDefault="00D51B2E">
            <w:pPr>
              <w:pStyle w:val="ConsPlusNormal"/>
              <w:jc w:val="center"/>
            </w:pPr>
            <w:r>
              <w:rPr>
                <w:color w:val="392C69"/>
              </w:rPr>
              <w:t>Список изменяющих документов</w:t>
            </w:r>
          </w:p>
          <w:p w:rsidR="00D51B2E" w:rsidRDefault="00D51B2E">
            <w:pPr>
              <w:pStyle w:val="ConsPlusNormal"/>
              <w:jc w:val="center"/>
            </w:pPr>
            <w:r>
              <w:rPr>
                <w:color w:val="392C69"/>
              </w:rPr>
              <w:t xml:space="preserve">(в ред. </w:t>
            </w:r>
            <w:hyperlink r:id="rId122">
              <w:r>
                <w:rPr>
                  <w:color w:val="0000FF"/>
                </w:rPr>
                <w:t>Приказа</w:t>
              </w:r>
            </w:hyperlink>
            <w:r>
              <w:rPr>
                <w:color w:val="392C69"/>
              </w:rPr>
              <w:t xml:space="preserve"> Минприроды России от 27.05.2021 N 366)</w:t>
            </w:r>
          </w:p>
        </w:tc>
        <w:tc>
          <w:tcPr>
            <w:tcW w:w="113" w:type="dxa"/>
            <w:tcBorders>
              <w:top w:val="nil"/>
              <w:left w:val="nil"/>
              <w:bottom w:val="nil"/>
              <w:right w:val="nil"/>
            </w:tcBorders>
            <w:shd w:val="clear" w:color="auto" w:fill="F4F3F8"/>
            <w:tcMar>
              <w:top w:w="0" w:type="dxa"/>
              <w:left w:w="0" w:type="dxa"/>
              <w:bottom w:w="0" w:type="dxa"/>
              <w:right w:w="0" w:type="dxa"/>
            </w:tcMar>
          </w:tcPr>
          <w:p w:rsidR="00D51B2E" w:rsidRDefault="00D51B2E">
            <w:pPr>
              <w:pStyle w:val="ConsPlusNormal"/>
            </w:pPr>
          </w:p>
        </w:tc>
      </w:tr>
    </w:tbl>
    <w:p w:rsidR="00D51B2E" w:rsidRDefault="00D51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75"/>
        <w:gridCol w:w="2987"/>
      </w:tblGrid>
      <w:tr w:rsidR="00D51B2E">
        <w:tc>
          <w:tcPr>
            <w:tcW w:w="6075" w:type="dxa"/>
            <w:tcBorders>
              <w:top w:val="single" w:sz="4" w:space="0" w:color="auto"/>
              <w:bottom w:val="single" w:sz="4" w:space="0" w:color="auto"/>
            </w:tcBorders>
          </w:tcPr>
          <w:p w:rsidR="00D51B2E" w:rsidRDefault="00D51B2E">
            <w:pPr>
              <w:pStyle w:val="ConsPlusNormal"/>
            </w:pPr>
            <w:r>
              <w:t>Кабан: все половозрастные группы</w:t>
            </w:r>
          </w:p>
        </w:tc>
        <w:tc>
          <w:tcPr>
            <w:tcW w:w="2987" w:type="dxa"/>
            <w:tcBorders>
              <w:top w:val="single" w:sz="4" w:space="0" w:color="auto"/>
              <w:bottom w:val="single" w:sz="4" w:space="0" w:color="auto"/>
            </w:tcBorders>
            <w:vAlign w:val="bottom"/>
          </w:tcPr>
          <w:p w:rsidR="00D51B2E" w:rsidRDefault="00D51B2E">
            <w:pPr>
              <w:pStyle w:val="ConsPlusNormal"/>
            </w:pPr>
            <w:r>
              <w:t>с 1 июня по 28 (29) февраля (продолжительностью не менее 210 дней)</w:t>
            </w:r>
          </w:p>
        </w:tc>
      </w:tr>
      <w:tr w:rsidR="00D51B2E">
        <w:tblPrEx>
          <w:tblBorders>
            <w:insideH w:val="none" w:sz="0" w:space="0" w:color="auto"/>
          </w:tblBorders>
        </w:tblPrEx>
        <w:tc>
          <w:tcPr>
            <w:tcW w:w="6075" w:type="dxa"/>
            <w:tcBorders>
              <w:top w:val="single" w:sz="4" w:space="0" w:color="auto"/>
              <w:bottom w:val="nil"/>
            </w:tcBorders>
          </w:tcPr>
          <w:p w:rsidR="00D51B2E" w:rsidRDefault="00D51B2E">
            <w:pPr>
              <w:pStyle w:val="ConsPlusNormal"/>
            </w:pPr>
            <w:r>
              <w:lastRenderedPageBreak/>
              <w:t>Кабарга: все половозрастные группы</w:t>
            </w:r>
          </w:p>
        </w:tc>
        <w:tc>
          <w:tcPr>
            <w:tcW w:w="2987" w:type="dxa"/>
            <w:tcBorders>
              <w:top w:val="single" w:sz="4" w:space="0" w:color="auto"/>
              <w:bottom w:val="nil"/>
            </w:tcBorders>
          </w:tcPr>
          <w:p w:rsidR="00D51B2E" w:rsidRDefault="00D51B2E">
            <w:pPr>
              <w:pStyle w:val="ConsPlusNormal"/>
            </w:pPr>
            <w:r>
              <w:t>с 1 ноября по 31 января</w:t>
            </w:r>
          </w:p>
        </w:tc>
      </w:tr>
      <w:tr w:rsidR="00D51B2E">
        <w:tblPrEx>
          <w:tblBorders>
            <w:insideH w:val="none" w:sz="0" w:space="0" w:color="auto"/>
          </w:tblBorders>
        </w:tblPrEx>
        <w:tc>
          <w:tcPr>
            <w:tcW w:w="9062" w:type="dxa"/>
            <w:gridSpan w:val="2"/>
            <w:tcBorders>
              <w:top w:val="nil"/>
              <w:bottom w:val="single" w:sz="4" w:space="0" w:color="auto"/>
            </w:tcBorders>
          </w:tcPr>
          <w:p w:rsidR="00D51B2E" w:rsidRDefault="00D51B2E">
            <w:pPr>
              <w:pStyle w:val="ConsPlusNormal"/>
              <w:jc w:val="both"/>
            </w:pPr>
            <w:r>
              <w:t xml:space="preserve">(в ред. </w:t>
            </w:r>
            <w:hyperlink r:id="rId123">
              <w:r>
                <w:rPr>
                  <w:color w:val="0000FF"/>
                </w:rPr>
                <w:t>Приказа</w:t>
              </w:r>
            </w:hyperlink>
            <w:r>
              <w:t xml:space="preserve"> Минприроды России от 27.05.2021 N 366)</w:t>
            </w:r>
          </w:p>
        </w:tc>
      </w:tr>
      <w:tr w:rsidR="00D51B2E">
        <w:tc>
          <w:tcPr>
            <w:tcW w:w="6075" w:type="dxa"/>
            <w:tcBorders>
              <w:top w:val="single" w:sz="4" w:space="0" w:color="auto"/>
              <w:bottom w:val="single" w:sz="4" w:space="0" w:color="auto"/>
            </w:tcBorders>
          </w:tcPr>
          <w:p w:rsidR="00D51B2E" w:rsidRDefault="00D51B2E">
            <w:pPr>
              <w:pStyle w:val="ConsPlusNormal"/>
            </w:pPr>
            <w:r>
              <w:t>Дикий северный олень: все половозрастные группы</w:t>
            </w:r>
          </w:p>
        </w:tc>
        <w:tc>
          <w:tcPr>
            <w:tcW w:w="2987" w:type="dxa"/>
            <w:tcBorders>
              <w:top w:val="single" w:sz="4" w:space="0" w:color="auto"/>
              <w:bottom w:val="single" w:sz="4" w:space="0" w:color="auto"/>
            </w:tcBorders>
            <w:vAlign w:val="bottom"/>
          </w:tcPr>
          <w:p w:rsidR="00D51B2E" w:rsidRDefault="00D51B2E">
            <w:pPr>
              <w:pStyle w:val="ConsPlusNormal"/>
            </w:pPr>
            <w:r>
              <w:t>с 1 августа по 31 января (продолжительностью не менее 90 дней)</w:t>
            </w:r>
          </w:p>
        </w:tc>
      </w:tr>
      <w:tr w:rsidR="00D51B2E">
        <w:tblPrEx>
          <w:tblBorders>
            <w:insideH w:val="none" w:sz="0" w:space="0" w:color="auto"/>
          </w:tblBorders>
        </w:tblPrEx>
        <w:tc>
          <w:tcPr>
            <w:tcW w:w="6075" w:type="dxa"/>
            <w:tcBorders>
              <w:top w:val="single" w:sz="4" w:space="0" w:color="auto"/>
              <w:bottom w:val="nil"/>
            </w:tcBorders>
          </w:tcPr>
          <w:p w:rsidR="00D51B2E" w:rsidRDefault="00D51B2E">
            <w:pPr>
              <w:pStyle w:val="ConsPlusNormal"/>
            </w:pPr>
            <w:r>
              <w:t>Косуля европейская:</w:t>
            </w:r>
          </w:p>
        </w:tc>
        <w:tc>
          <w:tcPr>
            <w:tcW w:w="2987" w:type="dxa"/>
            <w:tcBorders>
              <w:top w:val="single" w:sz="4" w:space="0" w:color="auto"/>
              <w:bottom w:val="nil"/>
            </w:tcBorders>
          </w:tcPr>
          <w:p w:rsidR="00D51B2E" w:rsidRDefault="00D51B2E">
            <w:pPr>
              <w:pStyle w:val="ConsPlusNormal"/>
            </w:pPr>
          </w:p>
        </w:tc>
      </w:tr>
      <w:tr w:rsidR="00D51B2E">
        <w:tblPrEx>
          <w:tblBorders>
            <w:insideH w:val="none" w:sz="0" w:space="0" w:color="auto"/>
          </w:tblBorders>
        </w:tblPrEx>
        <w:tc>
          <w:tcPr>
            <w:tcW w:w="6075" w:type="dxa"/>
            <w:tcBorders>
              <w:top w:val="nil"/>
              <w:bottom w:val="nil"/>
            </w:tcBorders>
            <w:vAlign w:val="center"/>
          </w:tcPr>
          <w:p w:rsidR="00D51B2E" w:rsidRDefault="00D51B2E">
            <w:pPr>
              <w:pStyle w:val="ConsPlusNormal"/>
            </w:pPr>
            <w:r>
              <w:t>все половозрастные группы</w:t>
            </w:r>
          </w:p>
        </w:tc>
        <w:tc>
          <w:tcPr>
            <w:tcW w:w="2987" w:type="dxa"/>
            <w:tcBorders>
              <w:top w:val="nil"/>
              <w:bottom w:val="nil"/>
            </w:tcBorders>
            <w:vAlign w:val="center"/>
          </w:tcPr>
          <w:p w:rsidR="00D51B2E" w:rsidRDefault="00D51B2E">
            <w:pPr>
              <w:pStyle w:val="ConsPlusNormal"/>
            </w:pPr>
            <w:r>
              <w:t>с 1 октября по 10 января</w:t>
            </w:r>
          </w:p>
        </w:tc>
      </w:tr>
      <w:tr w:rsidR="00D51B2E">
        <w:tblPrEx>
          <w:tblBorders>
            <w:insideH w:val="none" w:sz="0" w:space="0" w:color="auto"/>
          </w:tblBorders>
        </w:tblPrEx>
        <w:tc>
          <w:tcPr>
            <w:tcW w:w="6075" w:type="dxa"/>
            <w:tcBorders>
              <w:top w:val="nil"/>
              <w:bottom w:val="single" w:sz="4" w:space="0" w:color="auto"/>
            </w:tcBorders>
          </w:tcPr>
          <w:p w:rsidR="00D51B2E" w:rsidRDefault="00D51B2E">
            <w:pPr>
              <w:pStyle w:val="ConsPlusNormal"/>
            </w:pPr>
            <w:r>
              <w:t>взрослые самцы</w:t>
            </w:r>
          </w:p>
        </w:tc>
        <w:tc>
          <w:tcPr>
            <w:tcW w:w="2987" w:type="dxa"/>
            <w:tcBorders>
              <w:top w:val="nil"/>
              <w:bottom w:val="single" w:sz="4" w:space="0" w:color="auto"/>
            </w:tcBorders>
            <w:vAlign w:val="center"/>
          </w:tcPr>
          <w:p w:rsidR="00D51B2E" w:rsidRDefault="00D51B2E">
            <w:pPr>
              <w:pStyle w:val="ConsPlusNormal"/>
            </w:pPr>
            <w:r>
              <w:t>с 20 мая по 20 июня</w:t>
            </w:r>
          </w:p>
          <w:p w:rsidR="00D51B2E" w:rsidRDefault="00D51B2E">
            <w:pPr>
              <w:pStyle w:val="ConsPlusNormal"/>
            </w:pPr>
            <w:r>
              <w:t>с 15 июля по 15 августа</w:t>
            </w:r>
          </w:p>
        </w:tc>
      </w:tr>
      <w:tr w:rsidR="00D51B2E">
        <w:tblPrEx>
          <w:tblBorders>
            <w:insideH w:val="none" w:sz="0" w:space="0" w:color="auto"/>
          </w:tblBorders>
        </w:tblPrEx>
        <w:tc>
          <w:tcPr>
            <w:tcW w:w="6075" w:type="dxa"/>
            <w:tcBorders>
              <w:top w:val="single" w:sz="4" w:space="0" w:color="auto"/>
              <w:bottom w:val="nil"/>
            </w:tcBorders>
          </w:tcPr>
          <w:p w:rsidR="00D51B2E" w:rsidRDefault="00D51B2E">
            <w:pPr>
              <w:pStyle w:val="ConsPlusNormal"/>
            </w:pPr>
            <w:r>
              <w:t>Косуля сибирская:</w:t>
            </w:r>
          </w:p>
        </w:tc>
        <w:tc>
          <w:tcPr>
            <w:tcW w:w="2987" w:type="dxa"/>
            <w:tcBorders>
              <w:top w:val="single" w:sz="4" w:space="0" w:color="auto"/>
              <w:bottom w:val="nil"/>
            </w:tcBorders>
          </w:tcPr>
          <w:p w:rsidR="00D51B2E" w:rsidRDefault="00D51B2E">
            <w:pPr>
              <w:pStyle w:val="ConsPlusNormal"/>
            </w:pPr>
          </w:p>
        </w:tc>
      </w:tr>
      <w:tr w:rsidR="00D51B2E">
        <w:tblPrEx>
          <w:tblBorders>
            <w:insideH w:val="none" w:sz="0" w:space="0" w:color="auto"/>
          </w:tblBorders>
        </w:tblPrEx>
        <w:tc>
          <w:tcPr>
            <w:tcW w:w="6075" w:type="dxa"/>
            <w:tcBorders>
              <w:top w:val="nil"/>
              <w:bottom w:val="nil"/>
            </w:tcBorders>
            <w:vAlign w:val="center"/>
          </w:tcPr>
          <w:p w:rsidR="00D51B2E" w:rsidRDefault="00D51B2E">
            <w:pPr>
              <w:pStyle w:val="ConsPlusNormal"/>
            </w:pPr>
            <w:r>
              <w:t>все половозрастные группы</w:t>
            </w:r>
          </w:p>
        </w:tc>
        <w:tc>
          <w:tcPr>
            <w:tcW w:w="2987" w:type="dxa"/>
            <w:tcBorders>
              <w:top w:val="nil"/>
              <w:bottom w:val="nil"/>
            </w:tcBorders>
            <w:vAlign w:val="center"/>
          </w:tcPr>
          <w:p w:rsidR="00D51B2E" w:rsidRDefault="00D51B2E">
            <w:pPr>
              <w:pStyle w:val="ConsPlusNormal"/>
            </w:pPr>
            <w:r>
              <w:t>с 1 октября по 10 января</w:t>
            </w:r>
          </w:p>
        </w:tc>
      </w:tr>
      <w:tr w:rsidR="00D51B2E">
        <w:tblPrEx>
          <w:tblBorders>
            <w:insideH w:val="none" w:sz="0" w:space="0" w:color="auto"/>
          </w:tblBorders>
        </w:tblPrEx>
        <w:tc>
          <w:tcPr>
            <w:tcW w:w="6075" w:type="dxa"/>
            <w:tcBorders>
              <w:top w:val="nil"/>
              <w:bottom w:val="single" w:sz="4" w:space="0" w:color="auto"/>
            </w:tcBorders>
            <w:vAlign w:val="center"/>
          </w:tcPr>
          <w:p w:rsidR="00D51B2E" w:rsidRDefault="00D51B2E">
            <w:pPr>
              <w:pStyle w:val="ConsPlusNormal"/>
            </w:pPr>
            <w:r>
              <w:t>взрослые самцы</w:t>
            </w:r>
          </w:p>
        </w:tc>
        <w:tc>
          <w:tcPr>
            <w:tcW w:w="2987" w:type="dxa"/>
            <w:tcBorders>
              <w:top w:val="nil"/>
              <w:bottom w:val="single" w:sz="4" w:space="0" w:color="auto"/>
            </w:tcBorders>
            <w:vAlign w:val="center"/>
          </w:tcPr>
          <w:p w:rsidR="00D51B2E" w:rsidRDefault="00D51B2E">
            <w:pPr>
              <w:pStyle w:val="ConsPlusNormal"/>
            </w:pPr>
            <w:r>
              <w:t>с 20 августа по 20 сентября</w:t>
            </w:r>
          </w:p>
        </w:tc>
      </w:tr>
      <w:tr w:rsidR="00D51B2E">
        <w:tblPrEx>
          <w:tblBorders>
            <w:insideH w:val="none" w:sz="0" w:space="0" w:color="auto"/>
          </w:tblBorders>
        </w:tblPrEx>
        <w:tc>
          <w:tcPr>
            <w:tcW w:w="6075" w:type="dxa"/>
            <w:tcBorders>
              <w:top w:val="single" w:sz="4" w:space="0" w:color="auto"/>
              <w:bottom w:val="nil"/>
            </w:tcBorders>
          </w:tcPr>
          <w:p w:rsidR="00D51B2E" w:rsidRDefault="00D51B2E">
            <w:pPr>
              <w:pStyle w:val="ConsPlusNormal"/>
            </w:pPr>
            <w:r>
              <w:t>Лось:</w:t>
            </w:r>
          </w:p>
        </w:tc>
        <w:tc>
          <w:tcPr>
            <w:tcW w:w="2987" w:type="dxa"/>
            <w:tcBorders>
              <w:top w:val="single" w:sz="4" w:space="0" w:color="auto"/>
              <w:bottom w:val="nil"/>
            </w:tcBorders>
          </w:tcPr>
          <w:p w:rsidR="00D51B2E" w:rsidRDefault="00D51B2E">
            <w:pPr>
              <w:pStyle w:val="ConsPlusNormal"/>
            </w:pPr>
          </w:p>
        </w:tc>
      </w:tr>
      <w:tr w:rsidR="00D51B2E">
        <w:tblPrEx>
          <w:tblBorders>
            <w:insideH w:val="none" w:sz="0" w:space="0" w:color="auto"/>
          </w:tblBorders>
        </w:tblPrEx>
        <w:tc>
          <w:tcPr>
            <w:tcW w:w="6075" w:type="dxa"/>
            <w:tcBorders>
              <w:top w:val="nil"/>
              <w:bottom w:val="nil"/>
            </w:tcBorders>
            <w:vAlign w:val="center"/>
          </w:tcPr>
          <w:p w:rsidR="00D51B2E" w:rsidRDefault="00D51B2E">
            <w:pPr>
              <w:pStyle w:val="ConsPlusNormal"/>
            </w:pPr>
            <w:r>
              <w:t>все половозрастные группы</w:t>
            </w:r>
          </w:p>
        </w:tc>
        <w:tc>
          <w:tcPr>
            <w:tcW w:w="2987" w:type="dxa"/>
            <w:tcBorders>
              <w:top w:val="nil"/>
              <w:bottom w:val="nil"/>
            </w:tcBorders>
            <w:vAlign w:val="center"/>
          </w:tcPr>
          <w:p w:rsidR="00D51B2E" w:rsidRDefault="00D51B2E">
            <w:pPr>
              <w:pStyle w:val="ConsPlusNormal"/>
            </w:pPr>
            <w:r>
              <w:t>с 15 сентября по 10 января</w:t>
            </w:r>
          </w:p>
        </w:tc>
      </w:tr>
      <w:tr w:rsidR="00D51B2E">
        <w:tblPrEx>
          <w:tblBorders>
            <w:insideH w:val="none" w:sz="0" w:space="0" w:color="auto"/>
          </w:tblBorders>
        </w:tblPrEx>
        <w:tc>
          <w:tcPr>
            <w:tcW w:w="6075" w:type="dxa"/>
            <w:tcBorders>
              <w:top w:val="nil"/>
              <w:bottom w:val="single" w:sz="4" w:space="0" w:color="auto"/>
            </w:tcBorders>
            <w:vAlign w:val="center"/>
          </w:tcPr>
          <w:p w:rsidR="00D51B2E" w:rsidRDefault="00D51B2E">
            <w:pPr>
              <w:pStyle w:val="ConsPlusNormal"/>
            </w:pPr>
            <w:r>
              <w:t>взрослые самцы</w:t>
            </w:r>
          </w:p>
        </w:tc>
        <w:tc>
          <w:tcPr>
            <w:tcW w:w="2987" w:type="dxa"/>
            <w:tcBorders>
              <w:top w:val="nil"/>
              <w:bottom w:val="single" w:sz="4" w:space="0" w:color="auto"/>
            </w:tcBorders>
            <w:vAlign w:val="center"/>
          </w:tcPr>
          <w:p w:rsidR="00D51B2E" w:rsidRDefault="00D51B2E">
            <w:pPr>
              <w:pStyle w:val="ConsPlusNormal"/>
            </w:pPr>
            <w:r>
              <w:t>с 1 сентября по 30 сентября</w:t>
            </w:r>
          </w:p>
        </w:tc>
      </w:tr>
      <w:tr w:rsidR="00D51B2E">
        <w:tblPrEx>
          <w:tblBorders>
            <w:insideH w:val="none" w:sz="0" w:space="0" w:color="auto"/>
          </w:tblBorders>
        </w:tblPrEx>
        <w:tc>
          <w:tcPr>
            <w:tcW w:w="6075" w:type="dxa"/>
            <w:tcBorders>
              <w:top w:val="single" w:sz="4" w:space="0" w:color="auto"/>
              <w:bottom w:val="nil"/>
            </w:tcBorders>
          </w:tcPr>
          <w:p w:rsidR="00D51B2E" w:rsidRDefault="00D51B2E">
            <w:pPr>
              <w:pStyle w:val="ConsPlusNormal"/>
            </w:pPr>
            <w:r>
              <w:t>Олень благородный:</w:t>
            </w:r>
          </w:p>
        </w:tc>
        <w:tc>
          <w:tcPr>
            <w:tcW w:w="2987" w:type="dxa"/>
            <w:tcBorders>
              <w:top w:val="single" w:sz="4" w:space="0" w:color="auto"/>
              <w:bottom w:val="nil"/>
            </w:tcBorders>
          </w:tcPr>
          <w:p w:rsidR="00D51B2E" w:rsidRDefault="00D51B2E">
            <w:pPr>
              <w:pStyle w:val="ConsPlusNormal"/>
            </w:pPr>
          </w:p>
        </w:tc>
      </w:tr>
      <w:tr w:rsidR="00D51B2E">
        <w:tblPrEx>
          <w:tblBorders>
            <w:insideH w:val="none" w:sz="0" w:space="0" w:color="auto"/>
          </w:tblBorders>
        </w:tblPrEx>
        <w:tc>
          <w:tcPr>
            <w:tcW w:w="6075" w:type="dxa"/>
            <w:tcBorders>
              <w:top w:val="nil"/>
              <w:bottom w:val="nil"/>
            </w:tcBorders>
            <w:vAlign w:val="center"/>
          </w:tcPr>
          <w:p w:rsidR="00D51B2E" w:rsidRDefault="00D51B2E">
            <w:pPr>
              <w:pStyle w:val="ConsPlusNormal"/>
            </w:pPr>
            <w:r>
              <w:t>все половозрастные группы</w:t>
            </w:r>
          </w:p>
        </w:tc>
        <w:tc>
          <w:tcPr>
            <w:tcW w:w="2987" w:type="dxa"/>
            <w:tcBorders>
              <w:top w:val="nil"/>
              <w:bottom w:val="nil"/>
            </w:tcBorders>
            <w:vAlign w:val="center"/>
          </w:tcPr>
          <w:p w:rsidR="00D51B2E" w:rsidRDefault="00D51B2E">
            <w:pPr>
              <w:pStyle w:val="ConsPlusNormal"/>
            </w:pPr>
            <w:r>
              <w:t>с 1 октября по 10 января</w:t>
            </w:r>
          </w:p>
        </w:tc>
      </w:tr>
      <w:tr w:rsidR="00D51B2E">
        <w:tblPrEx>
          <w:tblBorders>
            <w:insideH w:val="none" w:sz="0" w:space="0" w:color="auto"/>
          </w:tblBorders>
        </w:tblPrEx>
        <w:tc>
          <w:tcPr>
            <w:tcW w:w="6075" w:type="dxa"/>
            <w:tcBorders>
              <w:top w:val="nil"/>
              <w:bottom w:val="nil"/>
            </w:tcBorders>
            <w:vAlign w:val="center"/>
          </w:tcPr>
          <w:p w:rsidR="00D51B2E" w:rsidRDefault="00D51B2E">
            <w:pPr>
              <w:pStyle w:val="ConsPlusNormal"/>
            </w:pPr>
            <w:r>
              <w:t>взрослые самцы</w:t>
            </w:r>
          </w:p>
        </w:tc>
        <w:tc>
          <w:tcPr>
            <w:tcW w:w="2987" w:type="dxa"/>
            <w:tcBorders>
              <w:top w:val="nil"/>
              <w:bottom w:val="nil"/>
            </w:tcBorders>
            <w:vAlign w:val="center"/>
          </w:tcPr>
          <w:p w:rsidR="00D51B2E" w:rsidRDefault="00D51B2E">
            <w:pPr>
              <w:pStyle w:val="ConsPlusNormal"/>
            </w:pPr>
            <w:r>
              <w:t>с 1 сентября по 30 сентября</w:t>
            </w:r>
          </w:p>
        </w:tc>
      </w:tr>
      <w:tr w:rsidR="00D51B2E">
        <w:tblPrEx>
          <w:tblBorders>
            <w:insideH w:val="none" w:sz="0" w:space="0" w:color="auto"/>
          </w:tblBorders>
        </w:tblPrEx>
        <w:tc>
          <w:tcPr>
            <w:tcW w:w="6075" w:type="dxa"/>
            <w:tcBorders>
              <w:top w:val="nil"/>
              <w:bottom w:val="single" w:sz="4" w:space="0" w:color="auto"/>
            </w:tcBorders>
            <w:vAlign w:val="bottom"/>
          </w:tcPr>
          <w:p w:rsidR="00D51B2E" w:rsidRDefault="00D51B2E">
            <w:pPr>
              <w:pStyle w:val="ConsPlusNormal"/>
            </w:pPr>
            <w:r>
              <w:t>взрослые самцы с неокостеневшими рогами (пантами)</w:t>
            </w:r>
          </w:p>
        </w:tc>
        <w:tc>
          <w:tcPr>
            <w:tcW w:w="2987" w:type="dxa"/>
            <w:tcBorders>
              <w:top w:val="nil"/>
              <w:bottom w:val="single" w:sz="4" w:space="0" w:color="auto"/>
            </w:tcBorders>
            <w:vAlign w:val="bottom"/>
          </w:tcPr>
          <w:p w:rsidR="00D51B2E" w:rsidRDefault="00D51B2E">
            <w:pPr>
              <w:pStyle w:val="ConsPlusNormal"/>
            </w:pPr>
            <w:r>
              <w:t>с 1 июня по 15 июля</w:t>
            </w:r>
          </w:p>
        </w:tc>
      </w:tr>
      <w:tr w:rsidR="00D51B2E">
        <w:tblPrEx>
          <w:tblBorders>
            <w:insideH w:val="none" w:sz="0" w:space="0" w:color="auto"/>
          </w:tblBorders>
        </w:tblPrEx>
        <w:tc>
          <w:tcPr>
            <w:tcW w:w="6075" w:type="dxa"/>
            <w:tcBorders>
              <w:top w:val="single" w:sz="4" w:space="0" w:color="auto"/>
              <w:bottom w:val="nil"/>
            </w:tcBorders>
          </w:tcPr>
          <w:p w:rsidR="00D51B2E" w:rsidRDefault="00D51B2E">
            <w:pPr>
              <w:pStyle w:val="ConsPlusNormal"/>
            </w:pPr>
            <w:r>
              <w:t>Олень пятнистый:</w:t>
            </w:r>
          </w:p>
        </w:tc>
        <w:tc>
          <w:tcPr>
            <w:tcW w:w="2987" w:type="dxa"/>
            <w:tcBorders>
              <w:top w:val="single" w:sz="4" w:space="0" w:color="auto"/>
              <w:bottom w:val="nil"/>
            </w:tcBorders>
            <w:vAlign w:val="bottom"/>
          </w:tcPr>
          <w:p w:rsidR="00D51B2E" w:rsidRDefault="00D51B2E">
            <w:pPr>
              <w:pStyle w:val="ConsPlusNormal"/>
            </w:pPr>
          </w:p>
        </w:tc>
      </w:tr>
      <w:tr w:rsidR="00D51B2E">
        <w:tblPrEx>
          <w:tblBorders>
            <w:insideH w:val="none" w:sz="0" w:space="0" w:color="auto"/>
          </w:tblBorders>
        </w:tblPrEx>
        <w:tc>
          <w:tcPr>
            <w:tcW w:w="6075" w:type="dxa"/>
            <w:tcBorders>
              <w:top w:val="nil"/>
              <w:bottom w:val="nil"/>
            </w:tcBorders>
          </w:tcPr>
          <w:p w:rsidR="00D51B2E" w:rsidRDefault="00D51B2E">
            <w:pPr>
              <w:pStyle w:val="ConsPlusNormal"/>
            </w:pPr>
            <w:r>
              <w:t>все половозрастные группы</w:t>
            </w:r>
          </w:p>
        </w:tc>
        <w:tc>
          <w:tcPr>
            <w:tcW w:w="2987" w:type="dxa"/>
            <w:tcBorders>
              <w:top w:val="nil"/>
              <w:bottom w:val="nil"/>
            </w:tcBorders>
          </w:tcPr>
          <w:p w:rsidR="00D51B2E" w:rsidRDefault="00D51B2E">
            <w:pPr>
              <w:pStyle w:val="ConsPlusNormal"/>
            </w:pPr>
            <w:r>
              <w:t>с 1 октября по 10 января</w:t>
            </w:r>
          </w:p>
        </w:tc>
      </w:tr>
      <w:tr w:rsidR="00D51B2E">
        <w:tblPrEx>
          <w:tblBorders>
            <w:insideH w:val="none" w:sz="0" w:space="0" w:color="auto"/>
          </w:tblBorders>
        </w:tblPrEx>
        <w:tc>
          <w:tcPr>
            <w:tcW w:w="6075" w:type="dxa"/>
            <w:tcBorders>
              <w:top w:val="nil"/>
              <w:bottom w:val="nil"/>
            </w:tcBorders>
            <w:vAlign w:val="center"/>
          </w:tcPr>
          <w:p w:rsidR="00D51B2E" w:rsidRDefault="00D51B2E">
            <w:pPr>
              <w:pStyle w:val="ConsPlusNormal"/>
            </w:pPr>
            <w:r>
              <w:t>взрослые самцы</w:t>
            </w:r>
          </w:p>
        </w:tc>
        <w:tc>
          <w:tcPr>
            <w:tcW w:w="2987" w:type="dxa"/>
            <w:tcBorders>
              <w:top w:val="nil"/>
              <w:bottom w:val="nil"/>
            </w:tcBorders>
            <w:vAlign w:val="center"/>
          </w:tcPr>
          <w:p w:rsidR="00D51B2E" w:rsidRDefault="00D51B2E">
            <w:pPr>
              <w:pStyle w:val="ConsPlusNormal"/>
            </w:pPr>
            <w:r>
              <w:t>с 1 сентября по 30 сентября</w:t>
            </w:r>
          </w:p>
        </w:tc>
      </w:tr>
      <w:tr w:rsidR="00D51B2E">
        <w:tblPrEx>
          <w:tblBorders>
            <w:insideH w:val="none" w:sz="0" w:space="0" w:color="auto"/>
          </w:tblBorders>
        </w:tblPrEx>
        <w:tc>
          <w:tcPr>
            <w:tcW w:w="6075" w:type="dxa"/>
            <w:tcBorders>
              <w:top w:val="nil"/>
              <w:bottom w:val="single" w:sz="4" w:space="0" w:color="auto"/>
            </w:tcBorders>
            <w:vAlign w:val="bottom"/>
          </w:tcPr>
          <w:p w:rsidR="00D51B2E" w:rsidRDefault="00D51B2E">
            <w:pPr>
              <w:pStyle w:val="ConsPlusNormal"/>
            </w:pPr>
            <w:r>
              <w:t>взрослые самцы с неокостеневшими рогами (пантами)</w:t>
            </w:r>
          </w:p>
        </w:tc>
        <w:tc>
          <w:tcPr>
            <w:tcW w:w="2987" w:type="dxa"/>
            <w:tcBorders>
              <w:top w:val="nil"/>
              <w:bottom w:val="single" w:sz="4" w:space="0" w:color="auto"/>
            </w:tcBorders>
            <w:vAlign w:val="center"/>
          </w:tcPr>
          <w:p w:rsidR="00D51B2E" w:rsidRDefault="00D51B2E">
            <w:pPr>
              <w:pStyle w:val="ConsPlusNormal"/>
            </w:pPr>
            <w:r>
              <w:t>с 1 июня по 15 июля</w:t>
            </w:r>
          </w:p>
        </w:tc>
      </w:tr>
      <w:tr w:rsidR="00D51B2E">
        <w:tblPrEx>
          <w:tblBorders>
            <w:insideH w:val="none" w:sz="0" w:space="0" w:color="auto"/>
          </w:tblBorders>
        </w:tblPrEx>
        <w:tc>
          <w:tcPr>
            <w:tcW w:w="6075" w:type="dxa"/>
            <w:tcBorders>
              <w:top w:val="single" w:sz="4" w:space="0" w:color="auto"/>
              <w:bottom w:val="nil"/>
            </w:tcBorders>
          </w:tcPr>
          <w:p w:rsidR="00D51B2E" w:rsidRDefault="00D51B2E">
            <w:pPr>
              <w:pStyle w:val="ConsPlusNormal"/>
            </w:pPr>
            <w:r>
              <w:t>Лань:</w:t>
            </w:r>
          </w:p>
        </w:tc>
        <w:tc>
          <w:tcPr>
            <w:tcW w:w="2987" w:type="dxa"/>
            <w:tcBorders>
              <w:top w:val="single" w:sz="4" w:space="0" w:color="auto"/>
              <w:bottom w:val="nil"/>
            </w:tcBorders>
            <w:vAlign w:val="bottom"/>
          </w:tcPr>
          <w:p w:rsidR="00D51B2E" w:rsidRDefault="00D51B2E">
            <w:pPr>
              <w:pStyle w:val="ConsPlusNormal"/>
            </w:pPr>
          </w:p>
        </w:tc>
      </w:tr>
      <w:tr w:rsidR="00D51B2E">
        <w:tblPrEx>
          <w:tblBorders>
            <w:insideH w:val="none" w:sz="0" w:space="0" w:color="auto"/>
          </w:tblBorders>
        </w:tblPrEx>
        <w:tc>
          <w:tcPr>
            <w:tcW w:w="6075" w:type="dxa"/>
            <w:tcBorders>
              <w:top w:val="nil"/>
              <w:bottom w:val="nil"/>
            </w:tcBorders>
          </w:tcPr>
          <w:p w:rsidR="00D51B2E" w:rsidRDefault="00D51B2E">
            <w:pPr>
              <w:pStyle w:val="ConsPlusNormal"/>
            </w:pPr>
            <w:r>
              <w:t>все половозрастные группы</w:t>
            </w:r>
          </w:p>
        </w:tc>
        <w:tc>
          <w:tcPr>
            <w:tcW w:w="2987" w:type="dxa"/>
            <w:tcBorders>
              <w:top w:val="nil"/>
              <w:bottom w:val="nil"/>
            </w:tcBorders>
          </w:tcPr>
          <w:p w:rsidR="00D51B2E" w:rsidRDefault="00D51B2E">
            <w:pPr>
              <w:pStyle w:val="ConsPlusNormal"/>
            </w:pPr>
            <w:r>
              <w:t>с 1 октября по 10 января</w:t>
            </w:r>
          </w:p>
        </w:tc>
      </w:tr>
      <w:tr w:rsidR="00D51B2E">
        <w:tblPrEx>
          <w:tblBorders>
            <w:insideH w:val="none" w:sz="0" w:space="0" w:color="auto"/>
          </w:tblBorders>
        </w:tblPrEx>
        <w:tc>
          <w:tcPr>
            <w:tcW w:w="6075" w:type="dxa"/>
            <w:tcBorders>
              <w:top w:val="nil"/>
              <w:bottom w:val="single" w:sz="4" w:space="0" w:color="auto"/>
            </w:tcBorders>
            <w:vAlign w:val="center"/>
          </w:tcPr>
          <w:p w:rsidR="00D51B2E" w:rsidRDefault="00D51B2E">
            <w:pPr>
              <w:pStyle w:val="ConsPlusNormal"/>
            </w:pPr>
            <w:r>
              <w:t>взрослые самцы</w:t>
            </w:r>
          </w:p>
        </w:tc>
        <w:tc>
          <w:tcPr>
            <w:tcW w:w="2987" w:type="dxa"/>
            <w:tcBorders>
              <w:top w:val="nil"/>
              <w:bottom w:val="single" w:sz="4" w:space="0" w:color="auto"/>
            </w:tcBorders>
            <w:vAlign w:val="center"/>
          </w:tcPr>
          <w:p w:rsidR="00D51B2E" w:rsidRDefault="00D51B2E">
            <w:pPr>
              <w:pStyle w:val="ConsPlusNormal"/>
            </w:pPr>
            <w:r>
              <w:t>с 1 сентября по 30 сентября</w:t>
            </w:r>
          </w:p>
        </w:tc>
      </w:tr>
      <w:tr w:rsidR="00D51B2E">
        <w:tc>
          <w:tcPr>
            <w:tcW w:w="6075" w:type="dxa"/>
            <w:tcBorders>
              <w:top w:val="single" w:sz="4" w:space="0" w:color="auto"/>
              <w:bottom w:val="single" w:sz="4" w:space="0" w:color="auto"/>
            </w:tcBorders>
          </w:tcPr>
          <w:p w:rsidR="00D51B2E" w:rsidRDefault="00D51B2E">
            <w:pPr>
              <w:pStyle w:val="ConsPlusNormal"/>
            </w:pPr>
            <w:r>
              <w:t>Овцебык: все половозрастные группы</w:t>
            </w:r>
          </w:p>
        </w:tc>
        <w:tc>
          <w:tcPr>
            <w:tcW w:w="2987" w:type="dxa"/>
            <w:tcBorders>
              <w:top w:val="single" w:sz="4" w:space="0" w:color="auto"/>
              <w:bottom w:val="single" w:sz="4" w:space="0" w:color="auto"/>
            </w:tcBorders>
          </w:tcPr>
          <w:p w:rsidR="00D51B2E" w:rsidRDefault="00D51B2E">
            <w:pPr>
              <w:pStyle w:val="ConsPlusNormal"/>
            </w:pPr>
            <w:r>
              <w:t>с 1 августа по 30 ноября</w:t>
            </w:r>
          </w:p>
        </w:tc>
      </w:tr>
      <w:tr w:rsidR="00D51B2E">
        <w:tc>
          <w:tcPr>
            <w:tcW w:w="6075" w:type="dxa"/>
            <w:tcBorders>
              <w:top w:val="single" w:sz="4" w:space="0" w:color="auto"/>
              <w:bottom w:val="single" w:sz="4" w:space="0" w:color="auto"/>
            </w:tcBorders>
          </w:tcPr>
          <w:p w:rsidR="00D51B2E" w:rsidRDefault="00D51B2E">
            <w:pPr>
              <w:pStyle w:val="ConsPlusNormal"/>
            </w:pPr>
            <w:r>
              <w:t>Муфлон: все половозрастные группы</w:t>
            </w:r>
          </w:p>
        </w:tc>
        <w:tc>
          <w:tcPr>
            <w:tcW w:w="2987" w:type="dxa"/>
            <w:tcBorders>
              <w:top w:val="single" w:sz="4" w:space="0" w:color="auto"/>
              <w:bottom w:val="single" w:sz="4" w:space="0" w:color="auto"/>
            </w:tcBorders>
          </w:tcPr>
          <w:p w:rsidR="00D51B2E" w:rsidRDefault="00D51B2E">
            <w:pPr>
              <w:pStyle w:val="ConsPlusNormal"/>
            </w:pPr>
            <w:r>
              <w:t>с 1 октября по 15 января</w:t>
            </w:r>
          </w:p>
        </w:tc>
      </w:tr>
      <w:tr w:rsidR="00D51B2E">
        <w:tc>
          <w:tcPr>
            <w:tcW w:w="6075" w:type="dxa"/>
            <w:tcBorders>
              <w:top w:val="single" w:sz="4" w:space="0" w:color="auto"/>
              <w:bottom w:val="single" w:sz="4" w:space="0" w:color="auto"/>
            </w:tcBorders>
          </w:tcPr>
          <w:p w:rsidR="00D51B2E" w:rsidRDefault="00D51B2E">
            <w:pPr>
              <w:pStyle w:val="ConsPlusNormal"/>
            </w:pPr>
            <w:r>
              <w:t>Серна: все половозрастные группы</w:t>
            </w:r>
          </w:p>
        </w:tc>
        <w:tc>
          <w:tcPr>
            <w:tcW w:w="2987" w:type="dxa"/>
            <w:tcBorders>
              <w:top w:val="single" w:sz="4" w:space="0" w:color="auto"/>
              <w:bottom w:val="single" w:sz="4" w:space="0" w:color="auto"/>
            </w:tcBorders>
          </w:tcPr>
          <w:p w:rsidR="00D51B2E" w:rsidRDefault="00D51B2E">
            <w:pPr>
              <w:pStyle w:val="ConsPlusNormal"/>
            </w:pPr>
            <w:r>
              <w:t>с 1 августа по 30 ноября</w:t>
            </w:r>
          </w:p>
        </w:tc>
      </w:tr>
      <w:tr w:rsidR="00D51B2E">
        <w:tc>
          <w:tcPr>
            <w:tcW w:w="6075" w:type="dxa"/>
            <w:tcBorders>
              <w:top w:val="single" w:sz="4" w:space="0" w:color="auto"/>
              <w:bottom w:val="single" w:sz="4" w:space="0" w:color="auto"/>
            </w:tcBorders>
          </w:tcPr>
          <w:p w:rsidR="00D51B2E" w:rsidRDefault="00D51B2E">
            <w:pPr>
              <w:pStyle w:val="ConsPlusNormal"/>
            </w:pPr>
            <w:r>
              <w:t>Сибирский горный козел: все половозрастные группы</w:t>
            </w:r>
          </w:p>
        </w:tc>
        <w:tc>
          <w:tcPr>
            <w:tcW w:w="2987" w:type="dxa"/>
            <w:tcBorders>
              <w:top w:val="single" w:sz="4" w:space="0" w:color="auto"/>
              <w:bottom w:val="single" w:sz="4" w:space="0" w:color="auto"/>
            </w:tcBorders>
          </w:tcPr>
          <w:p w:rsidR="00D51B2E" w:rsidRDefault="00D51B2E">
            <w:pPr>
              <w:pStyle w:val="ConsPlusNormal"/>
            </w:pPr>
            <w:r>
              <w:t>с 1 августа по 30 ноября</w:t>
            </w:r>
          </w:p>
        </w:tc>
      </w:tr>
      <w:tr w:rsidR="00D51B2E">
        <w:tblPrEx>
          <w:tblBorders>
            <w:insideH w:val="none" w:sz="0" w:space="0" w:color="auto"/>
          </w:tblBorders>
        </w:tblPrEx>
        <w:tc>
          <w:tcPr>
            <w:tcW w:w="6075" w:type="dxa"/>
            <w:tcBorders>
              <w:top w:val="single" w:sz="4" w:space="0" w:color="auto"/>
              <w:bottom w:val="nil"/>
            </w:tcBorders>
          </w:tcPr>
          <w:p w:rsidR="00D51B2E" w:rsidRDefault="00D51B2E">
            <w:pPr>
              <w:pStyle w:val="ConsPlusNormal"/>
            </w:pPr>
            <w:r>
              <w:t>Туры:</w:t>
            </w:r>
          </w:p>
        </w:tc>
        <w:tc>
          <w:tcPr>
            <w:tcW w:w="2987" w:type="dxa"/>
            <w:tcBorders>
              <w:top w:val="single" w:sz="4" w:space="0" w:color="auto"/>
              <w:bottom w:val="nil"/>
            </w:tcBorders>
            <w:vAlign w:val="bottom"/>
          </w:tcPr>
          <w:p w:rsidR="00D51B2E" w:rsidRDefault="00D51B2E">
            <w:pPr>
              <w:pStyle w:val="ConsPlusNormal"/>
            </w:pPr>
          </w:p>
        </w:tc>
      </w:tr>
      <w:tr w:rsidR="00D51B2E">
        <w:tblPrEx>
          <w:tblBorders>
            <w:insideH w:val="none" w:sz="0" w:space="0" w:color="auto"/>
          </w:tblBorders>
        </w:tblPrEx>
        <w:tc>
          <w:tcPr>
            <w:tcW w:w="6075" w:type="dxa"/>
            <w:tcBorders>
              <w:top w:val="nil"/>
              <w:bottom w:val="single" w:sz="4" w:space="0" w:color="auto"/>
            </w:tcBorders>
          </w:tcPr>
          <w:p w:rsidR="00D51B2E" w:rsidRDefault="00D51B2E">
            <w:pPr>
              <w:pStyle w:val="ConsPlusNormal"/>
            </w:pPr>
            <w:r>
              <w:lastRenderedPageBreak/>
              <w:t>все половозрастные группы</w:t>
            </w:r>
          </w:p>
        </w:tc>
        <w:tc>
          <w:tcPr>
            <w:tcW w:w="2987" w:type="dxa"/>
            <w:tcBorders>
              <w:top w:val="nil"/>
              <w:bottom w:val="single" w:sz="4" w:space="0" w:color="auto"/>
            </w:tcBorders>
          </w:tcPr>
          <w:p w:rsidR="00D51B2E" w:rsidRDefault="00D51B2E">
            <w:pPr>
              <w:pStyle w:val="ConsPlusNormal"/>
            </w:pPr>
            <w:r>
              <w:t>с 1 августа по 30 ноября</w:t>
            </w:r>
          </w:p>
        </w:tc>
      </w:tr>
      <w:tr w:rsidR="00D51B2E">
        <w:tc>
          <w:tcPr>
            <w:tcW w:w="6075" w:type="dxa"/>
            <w:tcBorders>
              <w:top w:val="single" w:sz="4" w:space="0" w:color="auto"/>
              <w:bottom w:val="single" w:sz="4" w:space="0" w:color="auto"/>
            </w:tcBorders>
          </w:tcPr>
          <w:p w:rsidR="00D51B2E" w:rsidRDefault="00D51B2E">
            <w:pPr>
              <w:pStyle w:val="ConsPlusNormal"/>
            </w:pPr>
            <w:r>
              <w:t>Снежный баран: все половозрастные группы</w:t>
            </w:r>
          </w:p>
        </w:tc>
        <w:tc>
          <w:tcPr>
            <w:tcW w:w="2987" w:type="dxa"/>
            <w:tcBorders>
              <w:top w:val="single" w:sz="4" w:space="0" w:color="auto"/>
              <w:bottom w:val="single" w:sz="4" w:space="0" w:color="auto"/>
            </w:tcBorders>
          </w:tcPr>
          <w:p w:rsidR="00D51B2E" w:rsidRDefault="00D51B2E">
            <w:pPr>
              <w:pStyle w:val="ConsPlusNormal"/>
            </w:pPr>
            <w:r>
              <w:t>с 1 августа по 30 ноября</w:t>
            </w:r>
          </w:p>
        </w:tc>
      </w:tr>
      <w:tr w:rsidR="00D51B2E">
        <w:tc>
          <w:tcPr>
            <w:tcW w:w="6075" w:type="dxa"/>
            <w:tcBorders>
              <w:top w:val="single" w:sz="4" w:space="0" w:color="auto"/>
              <w:bottom w:val="single" w:sz="4" w:space="0" w:color="auto"/>
            </w:tcBorders>
            <w:vAlign w:val="bottom"/>
          </w:tcPr>
          <w:p w:rsidR="00D51B2E" w:rsidRDefault="00D51B2E">
            <w:pPr>
              <w:pStyle w:val="ConsPlusNormal"/>
            </w:pPr>
            <w:r>
              <w:t>Гибриды зубра с бизоном, домашним скотом: все половозрастные группы</w:t>
            </w:r>
          </w:p>
        </w:tc>
        <w:tc>
          <w:tcPr>
            <w:tcW w:w="2987" w:type="dxa"/>
            <w:tcBorders>
              <w:top w:val="single" w:sz="4" w:space="0" w:color="auto"/>
              <w:bottom w:val="single" w:sz="4" w:space="0" w:color="auto"/>
            </w:tcBorders>
          </w:tcPr>
          <w:p w:rsidR="00D51B2E" w:rsidRDefault="00D51B2E">
            <w:pPr>
              <w:pStyle w:val="ConsPlusNormal"/>
            </w:pPr>
            <w:r>
              <w:t>с 1 октября по 15 января</w:t>
            </w:r>
          </w:p>
        </w:tc>
      </w:tr>
    </w:tbl>
    <w:p w:rsidR="00D51B2E" w:rsidRDefault="00D51B2E">
      <w:pPr>
        <w:pStyle w:val="ConsPlusNormal"/>
        <w:jc w:val="both"/>
      </w:pPr>
    </w:p>
    <w:p w:rsidR="00D51B2E" w:rsidRDefault="00D51B2E">
      <w:pPr>
        <w:pStyle w:val="ConsPlusNormal"/>
        <w:jc w:val="both"/>
      </w:pPr>
    </w:p>
    <w:p w:rsidR="00D51B2E" w:rsidRDefault="00D51B2E">
      <w:pPr>
        <w:pStyle w:val="ConsPlusNormal"/>
        <w:jc w:val="both"/>
      </w:pPr>
    </w:p>
    <w:p w:rsidR="00D51B2E" w:rsidRDefault="00D51B2E">
      <w:pPr>
        <w:pStyle w:val="ConsPlusNormal"/>
        <w:jc w:val="both"/>
      </w:pPr>
    </w:p>
    <w:p w:rsidR="00D51B2E" w:rsidRDefault="00D51B2E">
      <w:pPr>
        <w:pStyle w:val="ConsPlusNormal"/>
        <w:jc w:val="both"/>
      </w:pPr>
    </w:p>
    <w:p w:rsidR="00D51B2E" w:rsidRDefault="00D51B2E">
      <w:pPr>
        <w:pStyle w:val="ConsPlusNormal"/>
        <w:jc w:val="right"/>
        <w:outlineLvl w:val="1"/>
      </w:pPr>
      <w:r>
        <w:t>Приложение N 2</w:t>
      </w:r>
    </w:p>
    <w:p w:rsidR="00D51B2E" w:rsidRDefault="00D51B2E">
      <w:pPr>
        <w:pStyle w:val="ConsPlusNormal"/>
        <w:jc w:val="right"/>
      </w:pPr>
      <w:r>
        <w:t>к Правилам охоты, утвержденным</w:t>
      </w:r>
    </w:p>
    <w:p w:rsidR="00D51B2E" w:rsidRDefault="00D51B2E">
      <w:pPr>
        <w:pStyle w:val="ConsPlusNormal"/>
        <w:jc w:val="right"/>
      </w:pPr>
      <w:r>
        <w:t>приказом Министерства природных</w:t>
      </w:r>
    </w:p>
    <w:p w:rsidR="00D51B2E" w:rsidRDefault="00D51B2E">
      <w:pPr>
        <w:pStyle w:val="ConsPlusNormal"/>
        <w:jc w:val="right"/>
      </w:pPr>
      <w:r>
        <w:t>ресурсов и экологии</w:t>
      </w:r>
    </w:p>
    <w:p w:rsidR="00D51B2E" w:rsidRDefault="00D51B2E">
      <w:pPr>
        <w:pStyle w:val="ConsPlusNormal"/>
        <w:jc w:val="right"/>
      </w:pPr>
      <w:r>
        <w:t>Российской Федерации</w:t>
      </w:r>
    </w:p>
    <w:p w:rsidR="00D51B2E" w:rsidRDefault="00D51B2E">
      <w:pPr>
        <w:pStyle w:val="ConsPlusNormal"/>
        <w:jc w:val="right"/>
      </w:pPr>
      <w:r>
        <w:t>от 24.07.2020 N 477</w:t>
      </w:r>
    </w:p>
    <w:p w:rsidR="00D51B2E" w:rsidRDefault="00D51B2E">
      <w:pPr>
        <w:pStyle w:val="ConsPlusNormal"/>
        <w:jc w:val="both"/>
      </w:pPr>
    </w:p>
    <w:p w:rsidR="00D51B2E" w:rsidRDefault="00D51B2E">
      <w:pPr>
        <w:pStyle w:val="ConsPlusTitle"/>
        <w:jc w:val="center"/>
      </w:pPr>
      <w:bookmarkStart w:id="33" w:name="P412"/>
      <w:bookmarkEnd w:id="33"/>
      <w:r>
        <w:t>СРОКИ ОХОТЫ НА МЕДВЕДЕЙ</w:t>
      </w:r>
    </w:p>
    <w:p w:rsidR="00D51B2E" w:rsidRDefault="00D51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75"/>
        <w:gridCol w:w="2987"/>
      </w:tblGrid>
      <w:tr w:rsidR="00D51B2E">
        <w:tc>
          <w:tcPr>
            <w:tcW w:w="6075" w:type="dxa"/>
            <w:vMerge w:val="restart"/>
          </w:tcPr>
          <w:p w:rsidR="00D51B2E" w:rsidRDefault="00D51B2E">
            <w:pPr>
              <w:pStyle w:val="ConsPlusNormal"/>
            </w:pPr>
            <w:r>
              <w:t>Медведь бурый</w:t>
            </w:r>
          </w:p>
        </w:tc>
        <w:tc>
          <w:tcPr>
            <w:tcW w:w="2987" w:type="dxa"/>
            <w:tcBorders>
              <w:bottom w:val="nil"/>
            </w:tcBorders>
            <w:vAlign w:val="bottom"/>
          </w:tcPr>
          <w:p w:rsidR="00D51B2E" w:rsidRDefault="00D51B2E">
            <w:pPr>
              <w:pStyle w:val="ConsPlusNormal"/>
            </w:pPr>
            <w:r>
              <w:t>с 21 марта по 10 июня</w:t>
            </w:r>
          </w:p>
        </w:tc>
      </w:tr>
      <w:tr w:rsidR="00D51B2E">
        <w:tblPrEx>
          <w:tblBorders>
            <w:insideH w:val="single" w:sz="4" w:space="0" w:color="auto"/>
          </w:tblBorders>
        </w:tblPrEx>
        <w:tc>
          <w:tcPr>
            <w:tcW w:w="6075" w:type="dxa"/>
            <w:vMerge/>
          </w:tcPr>
          <w:p w:rsidR="00D51B2E" w:rsidRDefault="00D51B2E">
            <w:pPr>
              <w:pStyle w:val="ConsPlusNormal"/>
            </w:pPr>
          </w:p>
        </w:tc>
        <w:tc>
          <w:tcPr>
            <w:tcW w:w="2987" w:type="dxa"/>
            <w:tcBorders>
              <w:top w:val="nil"/>
            </w:tcBorders>
          </w:tcPr>
          <w:p w:rsidR="00D51B2E" w:rsidRDefault="00D51B2E">
            <w:pPr>
              <w:pStyle w:val="ConsPlusNormal"/>
            </w:pPr>
            <w:r>
              <w:t>с 1 августа по 31 декабря</w:t>
            </w:r>
          </w:p>
        </w:tc>
      </w:tr>
      <w:tr w:rsidR="00D51B2E">
        <w:tblPrEx>
          <w:tblBorders>
            <w:insideH w:val="single" w:sz="4" w:space="0" w:color="auto"/>
          </w:tblBorders>
        </w:tblPrEx>
        <w:tc>
          <w:tcPr>
            <w:tcW w:w="6075" w:type="dxa"/>
            <w:vAlign w:val="bottom"/>
          </w:tcPr>
          <w:p w:rsidR="00D51B2E" w:rsidRDefault="00D51B2E">
            <w:pPr>
              <w:pStyle w:val="ConsPlusNormal"/>
            </w:pPr>
            <w:r>
              <w:t>Медведь гималайский (белогрудый)</w:t>
            </w:r>
          </w:p>
        </w:tc>
        <w:tc>
          <w:tcPr>
            <w:tcW w:w="2987" w:type="dxa"/>
            <w:vAlign w:val="bottom"/>
          </w:tcPr>
          <w:p w:rsidR="00D51B2E" w:rsidRDefault="00D51B2E">
            <w:pPr>
              <w:pStyle w:val="ConsPlusNormal"/>
            </w:pPr>
            <w:r>
              <w:t>с 1 августа по 31 декабря</w:t>
            </w:r>
          </w:p>
        </w:tc>
      </w:tr>
    </w:tbl>
    <w:p w:rsidR="00D51B2E" w:rsidRDefault="00D51B2E">
      <w:pPr>
        <w:pStyle w:val="ConsPlusNormal"/>
        <w:jc w:val="both"/>
      </w:pPr>
    </w:p>
    <w:p w:rsidR="00D51B2E" w:rsidRDefault="00D51B2E">
      <w:pPr>
        <w:pStyle w:val="ConsPlusNormal"/>
        <w:jc w:val="both"/>
      </w:pPr>
    </w:p>
    <w:p w:rsidR="00D51B2E" w:rsidRDefault="00D51B2E">
      <w:pPr>
        <w:pStyle w:val="ConsPlusNormal"/>
        <w:jc w:val="both"/>
      </w:pPr>
    </w:p>
    <w:p w:rsidR="00D51B2E" w:rsidRDefault="00D51B2E">
      <w:pPr>
        <w:pStyle w:val="ConsPlusNormal"/>
        <w:jc w:val="both"/>
      </w:pPr>
    </w:p>
    <w:p w:rsidR="00D51B2E" w:rsidRDefault="00D51B2E">
      <w:pPr>
        <w:pStyle w:val="ConsPlusNormal"/>
        <w:jc w:val="both"/>
      </w:pPr>
    </w:p>
    <w:p w:rsidR="00D51B2E" w:rsidRDefault="00D51B2E">
      <w:pPr>
        <w:pStyle w:val="ConsPlusNormal"/>
        <w:jc w:val="right"/>
        <w:outlineLvl w:val="1"/>
      </w:pPr>
      <w:r>
        <w:t>Приложение N 3</w:t>
      </w:r>
    </w:p>
    <w:p w:rsidR="00D51B2E" w:rsidRDefault="00D51B2E">
      <w:pPr>
        <w:pStyle w:val="ConsPlusNormal"/>
        <w:jc w:val="right"/>
      </w:pPr>
      <w:r>
        <w:t>к Правилам охоты, утвержденным</w:t>
      </w:r>
    </w:p>
    <w:p w:rsidR="00D51B2E" w:rsidRDefault="00D51B2E">
      <w:pPr>
        <w:pStyle w:val="ConsPlusNormal"/>
        <w:jc w:val="right"/>
      </w:pPr>
      <w:r>
        <w:t>приказом Министерства природных</w:t>
      </w:r>
    </w:p>
    <w:p w:rsidR="00D51B2E" w:rsidRDefault="00D51B2E">
      <w:pPr>
        <w:pStyle w:val="ConsPlusNormal"/>
        <w:jc w:val="right"/>
      </w:pPr>
      <w:r>
        <w:t>ресурсов и экологии</w:t>
      </w:r>
    </w:p>
    <w:p w:rsidR="00D51B2E" w:rsidRDefault="00D51B2E">
      <w:pPr>
        <w:pStyle w:val="ConsPlusNormal"/>
        <w:jc w:val="right"/>
      </w:pPr>
      <w:r>
        <w:t>Российской Федерации</w:t>
      </w:r>
    </w:p>
    <w:p w:rsidR="00D51B2E" w:rsidRDefault="00D51B2E">
      <w:pPr>
        <w:pStyle w:val="ConsPlusNormal"/>
        <w:jc w:val="right"/>
      </w:pPr>
      <w:r>
        <w:t>от 24.07.2020 N 477</w:t>
      </w:r>
    </w:p>
    <w:p w:rsidR="00D51B2E" w:rsidRDefault="00D51B2E">
      <w:pPr>
        <w:pStyle w:val="ConsPlusNormal"/>
        <w:jc w:val="both"/>
      </w:pPr>
    </w:p>
    <w:p w:rsidR="00D51B2E" w:rsidRDefault="00D51B2E">
      <w:pPr>
        <w:pStyle w:val="ConsPlusTitle"/>
        <w:jc w:val="center"/>
      </w:pPr>
      <w:bookmarkStart w:id="34" w:name="P431"/>
      <w:bookmarkEnd w:id="34"/>
      <w:r>
        <w:t>СРОКИ ОХОТЫ НА ПУШНЫХ ЖИВОТНЫХ</w:t>
      </w:r>
    </w:p>
    <w:p w:rsidR="00D51B2E" w:rsidRDefault="00D51B2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75"/>
        <w:gridCol w:w="2987"/>
      </w:tblGrid>
      <w:tr w:rsidR="00D51B2E">
        <w:tc>
          <w:tcPr>
            <w:tcW w:w="6075" w:type="dxa"/>
          </w:tcPr>
          <w:p w:rsidR="00D51B2E" w:rsidRDefault="00D51B2E">
            <w:pPr>
              <w:pStyle w:val="ConsPlusNormal"/>
            </w:pPr>
            <w:r>
              <w:t>Бурундук</w:t>
            </w:r>
          </w:p>
        </w:tc>
        <w:tc>
          <w:tcPr>
            <w:tcW w:w="2987" w:type="dxa"/>
          </w:tcPr>
          <w:p w:rsidR="00D51B2E" w:rsidRDefault="00D51B2E">
            <w:pPr>
              <w:pStyle w:val="ConsPlusNormal"/>
            </w:pPr>
            <w:r>
              <w:t>с 15 сентября по 31 октября</w:t>
            </w:r>
          </w:p>
        </w:tc>
      </w:tr>
      <w:tr w:rsidR="00D51B2E">
        <w:tc>
          <w:tcPr>
            <w:tcW w:w="6075" w:type="dxa"/>
          </w:tcPr>
          <w:p w:rsidR="00D51B2E" w:rsidRDefault="00D51B2E">
            <w:pPr>
              <w:pStyle w:val="ConsPlusNormal"/>
            </w:pPr>
            <w:r>
              <w:t>Суслик-песчаник (желтый)</w:t>
            </w:r>
          </w:p>
        </w:tc>
        <w:tc>
          <w:tcPr>
            <w:tcW w:w="2987" w:type="dxa"/>
          </w:tcPr>
          <w:p w:rsidR="00D51B2E" w:rsidRDefault="00D51B2E">
            <w:pPr>
              <w:pStyle w:val="ConsPlusNormal"/>
            </w:pPr>
            <w:r>
              <w:t>с 20 марта по 20 мая</w:t>
            </w:r>
          </w:p>
        </w:tc>
      </w:tr>
      <w:tr w:rsidR="00D51B2E">
        <w:tc>
          <w:tcPr>
            <w:tcW w:w="6075" w:type="dxa"/>
          </w:tcPr>
          <w:p w:rsidR="00D51B2E" w:rsidRDefault="00D51B2E">
            <w:pPr>
              <w:pStyle w:val="ConsPlusNormal"/>
            </w:pPr>
            <w:r>
              <w:t>Крот (обыкновенный, сибирский, малый, кавказский)</w:t>
            </w:r>
          </w:p>
        </w:tc>
        <w:tc>
          <w:tcPr>
            <w:tcW w:w="2987" w:type="dxa"/>
          </w:tcPr>
          <w:p w:rsidR="00D51B2E" w:rsidRDefault="00D51B2E">
            <w:pPr>
              <w:pStyle w:val="ConsPlusNormal"/>
            </w:pPr>
            <w:r>
              <w:t>с 1 июня по 25 октября</w:t>
            </w:r>
          </w:p>
        </w:tc>
      </w:tr>
      <w:tr w:rsidR="00D51B2E">
        <w:tc>
          <w:tcPr>
            <w:tcW w:w="6075" w:type="dxa"/>
          </w:tcPr>
          <w:p w:rsidR="00D51B2E" w:rsidRDefault="00D51B2E">
            <w:pPr>
              <w:pStyle w:val="ConsPlusNormal"/>
            </w:pPr>
            <w:r>
              <w:t>Сурки (степной, серый, камчатский, монгольский (тарбаган), суслики (большой, малый, забайкальский, крапчатый, краснощекий, длиннохвостый, американский, кавказский, за исключением суслика-песчаника), хомяки</w:t>
            </w:r>
          </w:p>
        </w:tc>
        <w:tc>
          <w:tcPr>
            <w:tcW w:w="2987" w:type="dxa"/>
          </w:tcPr>
          <w:p w:rsidR="00D51B2E" w:rsidRDefault="00D51B2E">
            <w:pPr>
              <w:pStyle w:val="ConsPlusNormal"/>
            </w:pPr>
            <w:r>
              <w:t>с 15 июня по 30 сентября</w:t>
            </w:r>
          </w:p>
        </w:tc>
      </w:tr>
      <w:tr w:rsidR="00D51B2E">
        <w:tc>
          <w:tcPr>
            <w:tcW w:w="6075" w:type="dxa"/>
          </w:tcPr>
          <w:p w:rsidR="00D51B2E" w:rsidRDefault="00D51B2E">
            <w:pPr>
              <w:pStyle w:val="ConsPlusNormal"/>
            </w:pPr>
            <w:r>
              <w:t>Барсук</w:t>
            </w:r>
          </w:p>
        </w:tc>
        <w:tc>
          <w:tcPr>
            <w:tcW w:w="2987" w:type="dxa"/>
          </w:tcPr>
          <w:p w:rsidR="00D51B2E" w:rsidRDefault="00D51B2E">
            <w:pPr>
              <w:pStyle w:val="ConsPlusNormal"/>
            </w:pPr>
            <w:r>
              <w:t>с 15 августа по 31 октября</w:t>
            </w:r>
          </w:p>
        </w:tc>
      </w:tr>
      <w:tr w:rsidR="00D51B2E">
        <w:tc>
          <w:tcPr>
            <w:tcW w:w="6075" w:type="dxa"/>
          </w:tcPr>
          <w:p w:rsidR="00D51B2E" w:rsidRDefault="00D51B2E">
            <w:pPr>
              <w:pStyle w:val="ConsPlusNormal"/>
            </w:pPr>
            <w:r>
              <w:t xml:space="preserve">Заяц (беляк, русак, толай, маньчжурский), дикий кролик, </w:t>
            </w:r>
            <w:r>
              <w:lastRenderedPageBreak/>
              <w:t>лисица, корсак, енотовидная собака</w:t>
            </w:r>
          </w:p>
        </w:tc>
        <w:tc>
          <w:tcPr>
            <w:tcW w:w="2987" w:type="dxa"/>
          </w:tcPr>
          <w:p w:rsidR="00D51B2E" w:rsidRDefault="00D51B2E">
            <w:pPr>
              <w:pStyle w:val="ConsPlusNormal"/>
            </w:pPr>
            <w:r>
              <w:lastRenderedPageBreak/>
              <w:t xml:space="preserve">с 15 сентября по 28 (29) </w:t>
            </w:r>
            <w:r>
              <w:lastRenderedPageBreak/>
              <w:t>февраля</w:t>
            </w:r>
          </w:p>
        </w:tc>
      </w:tr>
      <w:tr w:rsidR="00D51B2E">
        <w:tc>
          <w:tcPr>
            <w:tcW w:w="6075" w:type="dxa"/>
          </w:tcPr>
          <w:p w:rsidR="00D51B2E" w:rsidRDefault="00D51B2E">
            <w:pPr>
              <w:pStyle w:val="ConsPlusNormal"/>
            </w:pPr>
            <w:r>
              <w:lastRenderedPageBreak/>
              <w:t>Водяная полевка, песец</w:t>
            </w:r>
          </w:p>
        </w:tc>
        <w:tc>
          <w:tcPr>
            <w:tcW w:w="2987" w:type="dxa"/>
          </w:tcPr>
          <w:p w:rsidR="00D51B2E" w:rsidRDefault="00D51B2E">
            <w:pPr>
              <w:pStyle w:val="ConsPlusNormal"/>
            </w:pPr>
            <w:r>
              <w:t>с 1 октября по 31 марта</w:t>
            </w:r>
          </w:p>
        </w:tc>
      </w:tr>
      <w:tr w:rsidR="00D51B2E">
        <w:tc>
          <w:tcPr>
            <w:tcW w:w="6075" w:type="dxa"/>
          </w:tcPr>
          <w:p w:rsidR="00D51B2E" w:rsidRDefault="00D51B2E">
            <w:pPr>
              <w:pStyle w:val="ConsPlusNormal"/>
            </w:pPr>
            <w:r>
              <w:t>Ондатра</w:t>
            </w:r>
          </w:p>
        </w:tc>
        <w:tc>
          <w:tcPr>
            <w:tcW w:w="2987" w:type="dxa"/>
            <w:vAlign w:val="bottom"/>
          </w:tcPr>
          <w:p w:rsidR="00D51B2E" w:rsidRDefault="00D51B2E">
            <w:pPr>
              <w:pStyle w:val="ConsPlusNormal"/>
            </w:pPr>
            <w:r>
              <w:t>с 10 сентября по 28 (29) февраля (продолжительностью не менее 120 дней)</w:t>
            </w:r>
          </w:p>
        </w:tc>
      </w:tr>
      <w:tr w:rsidR="00D51B2E">
        <w:tc>
          <w:tcPr>
            <w:tcW w:w="6075" w:type="dxa"/>
          </w:tcPr>
          <w:p w:rsidR="00D51B2E" w:rsidRDefault="00D51B2E">
            <w:pPr>
              <w:pStyle w:val="ConsPlusNormal"/>
            </w:pPr>
            <w:r>
              <w:t>Бобр (европейский, канадский), выдра</w:t>
            </w:r>
          </w:p>
        </w:tc>
        <w:tc>
          <w:tcPr>
            <w:tcW w:w="2987" w:type="dxa"/>
          </w:tcPr>
          <w:p w:rsidR="00D51B2E" w:rsidRDefault="00D51B2E">
            <w:pPr>
              <w:pStyle w:val="ConsPlusNormal"/>
            </w:pPr>
            <w:r>
              <w:t>с 1 октября по 28 (29) февраля</w:t>
            </w:r>
          </w:p>
        </w:tc>
      </w:tr>
      <w:tr w:rsidR="00D51B2E">
        <w:tc>
          <w:tcPr>
            <w:tcW w:w="6075" w:type="dxa"/>
            <w:vAlign w:val="bottom"/>
          </w:tcPr>
          <w:p w:rsidR="00D51B2E" w:rsidRDefault="00D51B2E">
            <w:pPr>
              <w:pStyle w:val="ConsPlusNormal"/>
            </w:pPr>
            <w:r>
              <w:t>Белки, горностай, дикие кошки, енот-полоскун, колонок, куница (лесная, каменная), ласка, летяга, норка (европейская, американская), росомаха, рысь, соболь, солонгой, харза, хорь (лесной, степной)</w:t>
            </w:r>
          </w:p>
        </w:tc>
        <w:tc>
          <w:tcPr>
            <w:tcW w:w="2987" w:type="dxa"/>
          </w:tcPr>
          <w:p w:rsidR="00D51B2E" w:rsidRDefault="00D51B2E">
            <w:pPr>
              <w:pStyle w:val="ConsPlusNormal"/>
            </w:pPr>
            <w:r>
              <w:t>с 15 октября по 28 (29) февраля (продолжительностью не менее 120 дней)</w:t>
            </w:r>
          </w:p>
        </w:tc>
      </w:tr>
      <w:tr w:rsidR="00D51B2E">
        <w:tc>
          <w:tcPr>
            <w:tcW w:w="6075" w:type="dxa"/>
            <w:vAlign w:val="bottom"/>
          </w:tcPr>
          <w:p w:rsidR="00D51B2E" w:rsidRDefault="00D51B2E">
            <w:pPr>
              <w:pStyle w:val="ConsPlusNormal"/>
            </w:pPr>
            <w:r>
              <w:t>Волк, шакал</w:t>
            </w:r>
          </w:p>
        </w:tc>
        <w:tc>
          <w:tcPr>
            <w:tcW w:w="2987" w:type="dxa"/>
            <w:vAlign w:val="bottom"/>
          </w:tcPr>
          <w:p w:rsidR="00D51B2E" w:rsidRDefault="00D51B2E">
            <w:pPr>
              <w:pStyle w:val="ConsPlusNormal"/>
            </w:pPr>
            <w:r>
              <w:t>с 1 августа по 31 марта</w:t>
            </w:r>
          </w:p>
        </w:tc>
      </w:tr>
    </w:tbl>
    <w:p w:rsidR="00D51B2E" w:rsidRDefault="00D51B2E">
      <w:pPr>
        <w:pStyle w:val="ConsPlusNormal"/>
        <w:jc w:val="both"/>
      </w:pPr>
    </w:p>
    <w:p w:rsidR="00D51B2E" w:rsidRDefault="00D51B2E">
      <w:pPr>
        <w:pStyle w:val="ConsPlusNormal"/>
        <w:jc w:val="both"/>
      </w:pPr>
    </w:p>
    <w:p w:rsidR="00D51B2E" w:rsidRDefault="00D51B2E">
      <w:pPr>
        <w:pStyle w:val="ConsPlusNormal"/>
        <w:pBdr>
          <w:bottom w:val="single" w:sz="6" w:space="0" w:color="auto"/>
        </w:pBdr>
        <w:spacing w:before="100" w:after="100"/>
        <w:jc w:val="both"/>
        <w:rPr>
          <w:sz w:val="2"/>
          <w:szCs w:val="2"/>
        </w:rPr>
      </w:pPr>
    </w:p>
    <w:p w:rsidR="00514D89" w:rsidRDefault="00514D89">
      <w:bookmarkStart w:id="35" w:name="_GoBack"/>
      <w:bookmarkEnd w:id="35"/>
    </w:p>
    <w:sectPr w:rsidR="00514D89" w:rsidSect="00103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B2E"/>
    <w:rsid w:val="000002BE"/>
    <w:rsid w:val="00004E5C"/>
    <w:rsid w:val="00042E53"/>
    <w:rsid w:val="00062302"/>
    <w:rsid w:val="00075DF9"/>
    <w:rsid w:val="0008229C"/>
    <w:rsid w:val="00094CB4"/>
    <w:rsid w:val="000A11F4"/>
    <w:rsid w:val="000A2B9D"/>
    <w:rsid w:val="000A3725"/>
    <w:rsid w:val="000A6FBC"/>
    <w:rsid w:val="000A7D9E"/>
    <w:rsid w:val="000B7B5A"/>
    <w:rsid w:val="000D7381"/>
    <w:rsid w:val="000F0181"/>
    <w:rsid w:val="000F0471"/>
    <w:rsid w:val="000F1941"/>
    <w:rsid w:val="000F2FD0"/>
    <w:rsid w:val="00107322"/>
    <w:rsid w:val="00110E11"/>
    <w:rsid w:val="0011462E"/>
    <w:rsid w:val="00122335"/>
    <w:rsid w:val="00127820"/>
    <w:rsid w:val="00142B1D"/>
    <w:rsid w:val="00144188"/>
    <w:rsid w:val="0014686D"/>
    <w:rsid w:val="00153489"/>
    <w:rsid w:val="00156579"/>
    <w:rsid w:val="0016370E"/>
    <w:rsid w:val="00165D06"/>
    <w:rsid w:val="0016728B"/>
    <w:rsid w:val="001676CD"/>
    <w:rsid w:val="00185D05"/>
    <w:rsid w:val="001A0792"/>
    <w:rsid w:val="001A1FAF"/>
    <w:rsid w:val="001A351F"/>
    <w:rsid w:val="001B041B"/>
    <w:rsid w:val="001B4E4A"/>
    <w:rsid w:val="001C2C68"/>
    <w:rsid w:val="001C5A27"/>
    <w:rsid w:val="001C6395"/>
    <w:rsid w:val="001C6453"/>
    <w:rsid w:val="001D0F69"/>
    <w:rsid w:val="001E0D8B"/>
    <w:rsid w:val="001E5B48"/>
    <w:rsid w:val="001E677C"/>
    <w:rsid w:val="001E6D3F"/>
    <w:rsid w:val="001F6E7F"/>
    <w:rsid w:val="001F7259"/>
    <w:rsid w:val="00200DB1"/>
    <w:rsid w:val="00200F69"/>
    <w:rsid w:val="00217C97"/>
    <w:rsid w:val="00221301"/>
    <w:rsid w:val="00230D46"/>
    <w:rsid w:val="00241E3E"/>
    <w:rsid w:val="002500ED"/>
    <w:rsid w:val="0025012B"/>
    <w:rsid w:val="002555D2"/>
    <w:rsid w:val="002601A5"/>
    <w:rsid w:val="002606F4"/>
    <w:rsid w:val="002632D4"/>
    <w:rsid w:val="00271415"/>
    <w:rsid w:val="00271D09"/>
    <w:rsid w:val="0027667D"/>
    <w:rsid w:val="002769B1"/>
    <w:rsid w:val="00280B9E"/>
    <w:rsid w:val="002838A2"/>
    <w:rsid w:val="00283C83"/>
    <w:rsid w:val="002A3DD8"/>
    <w:rsid w:val="002B0D45"/>
    <w:rsid w:val="002B2619"/>
    <w:rsid w:val="002B650F"/>
    <w:rsid w:val="002B7904"/>
    <w:rsid w:val="002C39EB"/>
    <w:rsid w:val="002C4CD5"/>
    <w:rsid w:val="002C5B52"/>
    <w:rsid w:val="002C7B4F"/>
    <w:rsid w:val="002D73A9"/>
    <w:rsid w:val="002E1163"/>
    <w:rsid w:val="002E1412"/>
    <w:rsid w:val="002E3A44"/>
    <w:rsid w:val="002E3E6A"/>
    <w:rsid w:val="002F51BD"/>
    <w:rsid w:val="002F6242"/>
    <w:rsid w:val="00310697"/>
    <w:rsid w:val="00327F48"/>
    <w:rsid w:val="003404F1"/>
    <w:rsid w:val="00352FFB"/>
    <w:rsid w:val="00362CC4"/>
    <w:rsid w:val="00364B7F"/>
    <w:rsid w:val="0038493E"/>
    <w:rsid w:val="00394C1F"/>
    <w:rsid w:val="003A0D42"/>
    <w:rsid w:val="003B51B6"/>
    <w:rsid w:val="003C752D"/>
    <w:rsid w:val="003D3FCE"/>
    <w:rsid w:val="003D5983"/>
    <w:rsid w:val="003E132D"/>
    <w:rsid w:val="003F29EE"/>
    <w:rsid w:val="00403005"/>
    <w:rsid w:val="00414F6D"/>
    <w:rsid w:val="004150A7"/>
    <w:rsid w:val="004163EA"/>
    <w:rsid w:val="00422040"/>
    <w:rsid w:val="004241F0"/>
    <w:rsid w:val="00432958"/>
    <w:rsid w:val="00432FD9"/>
    <w:rsid w:val="00433CC2"/>
    <w:rsid w:val="00445B6A"/>
    <w:rsid w:val="004525E6"/>
    <w:rsid w:val="00453254"/>
    <w:rsid w:val="00457FD8"/>
    <w:rsid w:val="004640E5"/>
    <w:rsid w:val="00464B1B"/>
    <w:rsid w:val="00473FA7"/>
    <w:rsid w:val="00483AE9"/>
    <w:rsid w:val="00494AB6"/>
    <w:rsid w:val="00496B36"/>
    <w:rsid w:val="004973DF"/>
    <w:rsid w:val="004A19C6"/>
    <w:rsid w:val="004A6717"/>
    <w:rsid w:val="004B1587"/>
    <w:rsid w:val="004B4B2D"/>
    <w:rsid w:val="004C0F27"/>
    <w:rsid w:val="004C137C"/>
    <w:rsid w:val="004E0803"/>
    <w:rsid w:val="004E1926"/>
    <w:rsid w:val="004E721B"/>
    <w:rsid w:val="004F5584"/>
    <w:rsid w:val="004F7395"/>
    <w:rsid w:val="00514D89"/>
    <w:rsid w:val="00515492"/>
    <w:rsid w:val="005159FF"/>
    <w:rsid w:val="00531BFC"/>
    <w:rsid w:val="0054358F"/>
    <w:rsid w:val="00552541"/>
    <w:rsid w:val="00572030"/>
    <w:rsid w:val="005760AF"/>
    <w:rsid w:val="00580B4C"/>
    <w:rsid w:val="00581A62"/>
    <w:rsid w:val="00582DD4"/>
    <w:rsid w:val="00585125"/>
    <w:rsid w:val="00591415"/>
    <w:rsid w:val="005955F7"/>
    <w:rsid w:val="005B31D1"/>
    <w:rsid w:val="005B33CF"/>
    <w:rsid w:val="005B49E6"/>
    <w:rsid w:val="005B668C"/>
    <w:rsid w:val="005C03C7"/>
    <w:rsid w:val="005C7BA0"/>
    <w:rsid w:val="005D07B5"/>
    <w:rsid w:val="005D23B2"/>
    <w:rsid w:val="005D2A34"/>
    <w:rsid w:val="005F6AF3"/>
    <w:rsid w:val="006067BF"/>
    <w:rsid w:val="00621F20"/>
    <w:rsid w:val="0063127B"/>
    <w:rsid w:val="00634D51"/>
    <w:rsid w:val="006409AB"/>
    <w:rsid w:val="00651B26"/>
    <w:rsid w:val="00652A21"/>
    <w:rsid w:val="0066756D"/>
    <w:rsid w:val="00671D41"/>
    <w:rsid w:val="006755CE"/>
    <w:rsid w:val="0068425E"/>
    <w:rsid w:val="006872C3"/>
    <w:rsid w:val="006909B4"/>
    <w:rsid w:val="006B1E74"/>
    <w:rsid w:val="006C07E6"/>
    <w:rsid w:val="006E15D6"/>
    <w:rsid w:val="006E1987"/>
    <w:rsid w:val="006F20FE"/>
    <w:rsid w:val="006F5121"/>
    <w:rsid w:val="00706D53"/>
    <w:rsid w:val="00712CD9"/>
    <w:rsid w:val="0071441D"/>
    <w:rsid w:val="007205C7"/>
    <w:rsid w:val="007256F2"/>
    <w:rsid w:val="00725CA5"/>
    <w:rsid w:val="007451AD"/>
    <w:rsid w:val="007470B8"/>
    <w:rsid w:val="00752BC2"/>
    <w:rsid w:val="00757C76"/>
    <w:rsid w:val="00766228"/>
    <w:rsid w:val="00780F9C"/>
    <w:rsid w:val="00790F5B"/>
    <w:rsid w:val="007928DD"/>
    <w:rsid w:val="007C30D4"/>
    <w:rsid w:val="007D332D"/>
    <w:rsid w:val="007D5FAD"/>
    <w:rsid w:val="007D7EE8"/>
    <w:rsid w:val="007E231C"/>
    <w:rsid w:val="00801B91"/>
    <w:rsid w:val="00805157"/>
    <w:rsid w:val="0080608E"/>
    <w:rsid w:val="008100FB"/>
    <w:rsid w:val="008179FA"/>
    <w:rsid w:val="008217C2"/>
    <w:rsid w:val="00823809"/>
    <w:rsid w:val="00833CCF"/>
    <w:rsid w:val="00836413"/>
    <w:rsid w:val="00837A73"/>
    <w:rsid w:val="00852EFB"/>
    <w:rsid w:val="008538A1"/>
    <w:rsid w:val="00855346"/>
    <w:rsid w:val="0085792D"/>
    <w:rsid w:val="008726F6"/>
    <w:rsid w:val="0087710C"/>
    <w:rsid w:val="00885240"/>
    <w:rsid w:val="00885DFD"/>
    <w:rsid w:val="00894886"/>
    <w:rsid w:val="008A2D4F"/>
    <w:rsid w:val="008B2EFA"/>
    <w:rsid w:val="008B4E1D"/>
    <w:rsid w:val="008B70DF"/>
    <w:rsid w:val="008C3614"/>
    <w:rsid w:val="008D7C5D"/>
    <w:rsid w:val="008E53A7"/>
    <w:rsid w:val="0090196F"/>
    <w:rsid w:val="00902F7B"/>
    <w:rsid w:val="00912625"/>
    <w:rsid w:val="00925074"/>
    <w:rsid w:val="00926557"/>
    <w:rsid w:val="0092715A"/>
    <w:rsid w:val="00935632"/>
    <w:rsid w:val="009519B0"/>
    <w:rsid w:val="00953353"/>
    <w:rsid w:val="00953BE7"/>
    <w:rsid w:val="00955448"/>
    <w:rsid w:val="00964D81"/>
    <w:rsid w:val="00965D05"/>
    <w:rsid w:val="0097105C"/>
    <w:rsid w:val="00971D8A"/>
    <w:rsid w:val="00972787"/>
    <w:rsid w:val="0097383C"/>
    <w:rsid w:val="00984F0A"/>
    <w:rsid w:val="009856D9"/>
    <w:rsid w:val="00986777"/>
    <w:rsid w:val="00991949"/>
    <w:rsid w:val="009A7E26"/>
    <w:rsid w:val="009B2074"/>
    <w:rsid w:val="009B36DA"/>
    <w:rsid w:val="009B4147"/>
    <w:rsid w:val="009B5349"/>
    <w:rsid w:val="009B73BC"/>
    <w:rsid w:val="009C2E16"/>
    <w:rsid w:val="009D0CC4"/>
    <w:rsid w:val="009D0EAF"/>
    <w:rsid w:val="009E0E8D"/>
    <w:rsid w:val="009E47B2"/>
    <w:rsid w:val="009E4CB5"/>
    <w:rsid w:val="009F52BE"/>
    <w:rsid w:val="00A04ECF"/>
    <w:rsid w:val="00A174C3"/>
    <w:rsid w:val="00A25930"/>
    <w:rsid w:val="00A27244"/>
    <w:rsid w:val="00A278E6"/>
    <w:rsid w:val="00A34C2A"/>
    <w:rsid w:val="00A41138"/>
    <w:rsid w:val="00A42F29"/>
    <w:rsid w:val="00A50B08"/>
    <w:rsid w:val="00A529FB"/>
    <w:rsid w:val="00A561E0"/>
    <w:rsid w:val="00A57D2F"/>
    <w:rsid w:val="00A60C34"/>
    <w:rsid w:val="00A66C9B"/>
    <w:rsid w:val="00A736F2"/>
    <w:rsid w:val="00A879E7"/>
    <w:rsid w:val="00AA221A"/>
    <w:rsid w:val="00AA2E2F"/>
    <w:rsid w:val="00AB13F3"/>
    <w:rsid w:val="00AC4140"/>
    <w:rsid w:val="00AD1F5B"/>
    <w:rsid w:val="00AD2BD0"/>
    <w:rsid w:val="00AD33D8"/>
    <w:rsid w:val="00AD3C55"/>
    <w:rsid w:val="00AD59FD"/>
    <w:rsid w:val="00AE0DC9"/>
    <w:rsid w:val="00AE3771"/>
    <w:rsid w:val="00AE52D9"/>
    <w:rsid w:val="00AF1E54"/>
    <w:rsid w:val="00AF6183"/>
    <w:rsid w:val="00AF79E4"/>
    <w:rsid w:val="00B04F7A"/>
    <w:rsid w:val="00B11595"/>
    <w:rsid w:val="00B12729"/>
    <w:rsid w:val="00B2430D"/>
    <w:rsid w:val="00B31917"/>
    <w:rsid w:val="00B413F2"/>
    <w:rsid w:val="00B4357E"/>
    <w:rsid w:val="00B5344A"/>
    <w:rsid w:val="00B54758"/>
    <w:rsid w:val="00B712CE"/>
    <w:rsid w:val="00B71714"/>
    <w:rsid w:val="00B83F3D"/>
    <w:rsid w:val="00B83FC6"/>
    <w:rsid w:val="00B90FB0"/>
    <w:rsid w:val="00B92056"/>
    <w:rsid w:val="00B92FC0"/>
    <w:rsid w:val="00B974FF"/>
    <w:rsid w:val="00BA513F"/>
    <w:rsid w:val="00BA5A7A"/>
    <w:rsid w:val="00BA7E0F"/>
    <w:rsid w:val="00BC15B6"/>
    <w:rsid w:val="00BC2A05"/>
    <w:rsid w:val="00BC5029"/>
    <w:rsid w:val="00BD5919"/>
    <w:rsid w:val="00BE66EF"/>
    <w:rsid w:val="00BF1BC6"/>
    <w:rsid w:val="00BF468B"/>
    <w:rsid w:val="00BF6A25"/>
    <w:rsid w:val="00C005DE"/>
    <w:rsid w:val="00C03CB1"/>
    <w:rsid w:val="00C04744"/>
    <w:rsid w:val="00C06C7C"/>
    <w:rsid w:val="00C201A9"/>
    <w:rsid w:val="00C35672"/>
    <w:rsid w:val="00C56ADE"/>
    <w:rsid w:val="00C57263"/>
    <w:rsid w:val="00C57ABF"/>
    <w:rsid w:val="00C608B8"/>
    <w:rsid w:val="00C63ECF"/>
    <w:rsid w:val="00C63F49"/>
    <w:rsid w:val="00C73A0E"/>
    <w:rsid w:val="00C75DF6"/>
    <w:rsid w:val="00C768BE"/>
    <w:rsid w:val="00C773C1"/>
    <w:rsid w:val="00C80568"/>
    <w:rsid w:val="00C86BC2"/>
    <w:rsid w:val="00C92A30"/>
    <w:rsid w:val="00CA237F"/>
    <w:rsid w:val="00CB322A"/>
    <w:rsid w:val="00CB6468"/>
    <w:rsid w:val="00CC1685"/>
    <w:rsid w:val="00CD3E25"/>
    <w:rsid w:val="00CD5F06"/>
    <w:rsid w:val="00CF2B7C"/>
    <w:rsid w:val="00CF7A1A"/>
    <w:rsid w:val="00D00767"/>
    <w:rsid w:val="00D266D9"/>
    <w:rsid w:val="00D26BC6"/>
    <w:rsid w:val="00D40D6A"/>
    <w:rsid w:val="00D41700"/>
    <w:rsid w:val="00D41795"/>
    <w:rsid w:val="00D44F1C"/>
    <w:rsid w:val="00D468ED"/>
    <w:rsid w:val="00D46DAE"/>
    <w:rsid w:val="00D51B2E"/>
    <w:rsid w:val="00D674CD"/>
    <w:rsid w:val="00D806D3"/>
    <w:rsid w:val="00D87AE4"/>
    <w:rsid w:val="00D95DAC"/>
    <w:rsid w:val="00DA6027"/>
    <w:rsid w:val="00DB11C3"/>
    <w:rsid w:val="00DC2477"/>
    <w:rsid w:val="00DC3FFB"/>
    <w:rsid w:val="00DD0A52"/>
    <w:rsid w:val="00E0179B"/>
    <w:rsid w:val="00E1096D"/>
    <w:rsid w:val="00E110E5"/>
    <w:rsid w:val="00E12A51"/>
    <w:rsid w:val="00E14967"/>
    <w:rsid w:val="00E27355"/>
    <w:rsid w:val="00E27562"/>
    <w:rsid w:val="00E3729D"/>
    <w:rsid w:val="00E42885"/>
    <w:rsid w:val="00E444C1"/>
    <w:rsid w:val="00E507C3"/>
    <w:rsid w:val="00E551B5"/>
    <w:rsid w:val="00E551F7"/>
    <w:rsid w:val="00E55D55"/>
    <w:rsid w:val="00E61F60"/>
    <w:rsid w:val="00E708BD"/>
    <w:rsid w:val="00E70E37"/>
    <w:rsid w:val="00EA62ED"/>
    <w:rsid w:val="00EA7898"/>
    <w:rsid w:val="00EB755F"/>
    <w:rsid w:val="00EC3970"/>
    <w:rsid w:val="00EC5E5A"/>
    <w:rsid w:val="00ED352E"/>
    <w:rsid w:val="00ED58D2"/>
    <w:rsid w:val="00EE167E"/>
    <w:rsid w:val="00EE4BD3"/>
    <w:rsid w:val="00EE580C"/>
    <w:rsid w:val="00EE5BA2"/>
    <w:rsid w:val="00F000EF"/>
    <w:rsid w:val="00F02716"/>
    <w:rsid w:val="00F03A85"/>
    <w:rsid w:val="00F073F8"/>
    <w:rsid w:val="00F10827"/>
    <w:rsid w:val="00F10FAA"/>
    <w:rsid w:val="00F12C4A"/>
    <w:rsid w:val="00F20AED"/>
    <w:rsid w:val="00F2223F"/>
    <w:rsid w:val="00F43DB7"/>
    <w:rsid w:val="00F46FC2"/>
    <w:rsid w:val="00F471EF"/>
    <w:rsid w:val="00F507A1"/>
    <w:rsid w:val="00F756F2"/>
    <w:rsid w:val="00F77AE5"/>
    <w:rsid w:val="00F93C3E"/>
    <w:rsid w:val="00F95FEC"/>
    <w:rsid w:val="00F96F30"/>
    <w:rsid w:val="00FA0863"/>
    <w:rsid w:val="00FA0FC3"/>
    <w:rsid w:val="00FB2FB7"/>
    <w:rsid w:val="00FB6B26"/>
    <w:rsid w:val="00FC16F7"/>
    <w:rsid w:val="00FC7C62"/>
    <w:rsid w:val="00FD64CB"/>
    <w:rsid w:val="00FE1E4B"/>
    <w:rsid w:val="00FF1A9E"/>
    <w:rsid w:val="00FF1E43"/>
    <w:rsid w:val="00FF5F64"/>
    <w:rsid w:val="00FF6062"/>
    <w:rsid w:val="00FF7768"/>
    <w:rsid w:val="00FF7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B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1B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1B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1B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1B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1B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1B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1B2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1B2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51B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51B2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51B2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51B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51B2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51B2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51B2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B2D5F667ABA2F816CB7CC15D5AA76D459F984499398979454C9725FF5019AAB0B778A668FEF7BCC3BEDDED2BC90274A22719FA25E7A4A4C6AoFM" TargetMode="External"/><Relationship Id="rId117" Type="http://schemas.openxmlformats.org/officeDocument/2006/relationships/hyperlink" Target="consultantplus://offline/ref=FB2D5F667ABA2F816CB7CC15D5AA76D459FA85489097979454C9725FF5019AAB0B778A668FEF7FCB39EDDED2BC90274A22719FA25E7A4A4C6AoFM" TargetMode="External"/><Relationship Id="rId21" Type="http://schemas.openxmlformats.org/officeDocument/2006/relationships/hyperlink" Target="consultantplus://offline/ref=FB2D5F667ABA2F816CB7CC15D5AA76D45CF1804D9A9A979454C9725FF5019AAB1977D26A8EEA65CC38F88883FA6Co6M" TargetMode="External"/><Relationship Id="rId42" Type="http://schemas.openxmlformats.org/officeDocument/2006/relationships/hyperlink" Target="consultantplus://offline/ref=FB2D5F667ABA2F816CB7CC15D5AA76D459FA85489097979454C9725FF5019AAB0B778A668FEF7ACC3DEDDED2BC90274A22719FA25E7A4A4C6AoFM" TargetMode="External"/><Relationship Id="rId47" Type="http://schemas.openxmlformats.org/officeDocument/2006/relationships/hyperlink" Target="consultantplus://offline/ref=FB2D5F667ABA2F816CB7CC15D5AA76D45EF18048939D979454C9725FF5019AAB0B778A668FEF7BCE3CEDDED2BC90274A22719FA25E7A4A4C6AoFM" TargetMode="External"/><Relationship Id="rId63" Type="http://schemas.openxmlformats.org/officeDocument/2006/relationships/hyperlink" Target="consultantplus://offline/ref=FB2D5F667ABA2F816CB7CC15D5AA76D459FA8747929D979454C9725FF5019AAB0B778A668FEF7BCE3DEDDED2BC90274A22719FA25E7A4A4C6AoFM" TargetMode="External"/><Relationship Id="rId68" Type="http://schemas.openxmlformats.org/officeDocument/2006/relationships/hyperlink" Target="consultantplus://offline/ref=FB2D5F667ABA2F816CB7CC15D5AA76D459FA85489097979454C9725FF5019AAB0B778A668FEF7FCE3CEDDED2BC90274A22719FA25E7A4A4C6AoFM" TargetMode="External"/><Relationship Id="rId84" Type="http://schemas.openxmlformats.org/officeDocument/2006/relationships/hyperlink" Target="consultantplus://offline/ref=FB2D5F667ABA2F816CB7CC15D5AA76D459FA8747929D979454C9725FF5019AAB0B778A668FEF7BCF34EDDED2BC90274A22719FA25E7A4A4C6AoFM" TargetMode="External"/><Relationship Id="rId89" Type="http://schemas.openxmlformats.org/officeDocument/2006/relationships/hyperlink" Target="consultantplus://offline/ref=FB2D5F667ABA2F816CB7CC15D5AA76D459F984499398979454C9725FF5019AAB0B778A668FEF7BCD3FEDDED2BC90274A22719FA25E7A4A4C6AoFM" TargetMode="External"/><Relationship Id="rId112" Type="http://schemas.openxmlformats.org/officeDocument/2006/relationships/hyperlink" Target="consultantplus://offline/ref=FB2D5F667ABA2F816CB7CC15D5AA76D459FA8747929D979454C9725FF5019AAB0B778A668FEF7BC83EEDDED2BC90274A22719FA25E7A4A4C6AoFM" TargetMode="External"/><Relationship Id="rId16" Type="http://schemas.openxmlformats.org/officeDocument/2006/relationships/hyperlink" Target="consultantplus://offline/ref=FB2D5F667ABA2F816CB7CC15D5AA76D45CFA834A939A979454C9725FF5019AAB1977D26A8EEA65CC38F88883FA6Co6M" TargetMode="External"/><Relationship Id="rId107" Type="http://schemas.openxmlformats.org/officeDocument/2006/relationships/hyperlink" Target="consultantplus://offline/ref=FB2D5F667ABA2F816CB7CC15D5AA76D459FA85489097979454C9725FF5019AAB0B778A668BEB70986CA2DF8EF9C0344B22719DA74267oBM" TargetMode="External"/><Relationship Id="rId11" Type="http://schemas.openxmlformats.org/officeDocument/2006/relationships/hyperlink" Target="consultantplus://offline/ref=FB2D5F667ABA2F816CB7CC15D5AA76D459FA85489097979454C9725FF5019AAB0B778A668FEF7AC43CEDDED2BC90274A22719FA25E7A4A4C6AoFM" TargetMode="External"/><Relationship Id="rId32" Type="http://schemas.openxmlformats.org/officeDocument/2006/relationships/hyperlink" Target="consultantplus://offline/ref=FB2D5F667ABA2F816CB7CC15D5AA76D45EF18048939D979454C9725FF5019AAB0B778A668FEF7BCD35EDDED2BC90274A22719FA25E7A4A4C6AoFM" TargetMode="External"/><Relationship Id="rId37" Type="http://schemas.openxmlformats.org/officeDocument/2006/relationships/hyperlink" Target="consultantplus://offline/ref=FB2D5F667ABA2F816CB7CC15D5AA76D45EF18048939D979454C9725FF5019AAB0B778A668FEF7BCD34EDDED2BC90274A22719FA25E7A4A4C6AoFM" TargetMode="External"/><Relationship Id="rId53" Type="http://schemas.openxmlformats.org/officeDocument/2006/relationships/hyperlink" Target="consultantplus://offline/ref=FB2D5F667ABA2F816CB7CC15D5AA76D459FA85489097979454C9725FF5019AAB0B778A6689EE70986CA2DF8EF9C0344B22719DA74267oBM" TargetMode="External"/><Relationship Id="rId58" Type="http://schemas.openxmlformats.org/officeDocument/2006/relationships/hyperlink" Target="consultantplus://offline/ref=FB2D5F667ABA2F816CB7CC15D5AA76D459FA8747929D979454C9725FF5019AAB0B778A668FEF7BCD34EDDED2BC90274A22719FA25E7A4A4C6AoFM" TargetMode="External"/><Relationship Id="rId74" Type="http://schemas.openxmlformats.org/officeDocument/2006/relationships/hyperlink" Target="consultantplus://offline/ref=FB2D5F667ABA2F816CB7CC15D5AA76D459FA8747929D979454C9725FF5019AAB0B778A668FEF7BCE35EDDED2BC90274A22719FA25E7A4A4C6AoFM" TargetMode="External"/><Relationship Id="rId79" Type="http://schemas.openxmlformats.org/officeDocument/2006/relationships/hyperlink" Target="consultantplus://offline/ref=FB2D5F667ABA2F816CB7CC15D5AA76D459FA8747929D979454C9725FF5019AAB0B778A668FEF7BCF39EDDED2BC90274A22719FA25E7A4A4C6AoFM" TargetMode="External"/><Relationship Id="rId102" Type="http://schemas.openxmlformats.org/officeDocument/2006/relationships/hyperlink" Target="consultantplus://offline/ref=FB2D5F667ABA2F816CB7CC15D5AA76D459FA8747929D979454C9725FF5019AAB0B778A668FEF7BC83FEDDED2BC90274A22719FA25E7A4A4C6AoFM" TargetMode="External"/><Relationship Id="rId123" Type="http://schemas.openxmlformats.org/officeDocument/2006/relationships/hyperlink" Target="consultantplus://offline/ref=FB2D5F667ABA2F816CB7CC15D5AA76D45EF18048939D979454C9725FF5019AAB0B778A668FEF7BC838EDDED2BC90274A22719FA25E7A4A4C6AoFM"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FB2D5F667ABA2F816CB7CC15D5AA76D459FA85489097979454C9725FF5019AAB0B778A6689EE70986CA2DF8EF9C0344B22719DA74267oBM" TargetMode="External"/><Relationship Id="rId82" Type="http://schemas.openxmlformats.org/officeDocument/2006/relationships/hyperlink" Target="consultantplus://offline/ref=FB2D5F667ABA2F816CB7CC15D5AA76D459F88D4D939E979454C9725FF5019AAB0B778A668FEF7BCD3EEDDED2BC90274A22719FA25E7A4A4C6AoFM" TargetMode="External"/><Relationship Id="rId90" Type="http://schemas.openxmlformats.org/officeDocument/2006/relationships/hyperlink" Target="consultantplus://offline/ref=FB2D5F667ABA2F816CB7CC15D5AA76D45EF18048939D979454C9725FF5019AAB0B778A668FEF7BCF3DEDDED2BC90274A22719FA25E7A4A4C6AoFM" TargetMode="External"/><Relationship Id="rId95" Type="http://schemas.openxmlformats.org/officeDocument/2006/relationships/hyperlink" Target="consultantplus://offline/ref=FB2D5F667ABA2F816CB7CC15D5AA76D459FA85489097979454C9725FF5019AAB0B778A668FEF7ACC39EDDED2BC90274A22719FA25E7A4A4C6AoFM" TargetMode="External"/><Relationship Id="rId19" Type="http://schemas.openxmlformats.org/officeDocument/2006/relationships/hyperlink" Target="consultantplus://offline/ref=FB2D5F667ABA2F816CB7CC15D5AA76D45CF88C4D9398979454C9725FF5019AAB1977D26A8EEA65CC38F88883FA6Co6M" TargetMode="External"/><Relationship Id="rId14" Type="http://schemas.openxmlformats.org/officeDocument/2006/relationships/hyperlink" Target="consultantplus://offline/ref=FB2D5F667ABA2F816CB7CC15D5AA76D45FF081489B98979454C9725FF5019AAB1977D26A8EEA65CC38F88883FA6Co6M" TargetMode="External"/><Relationship Id="rId22" Type="http://schemas.openxmlformats.org/officeDocument/2006/relationships/hyperlink" Target="consultantplus://offline/ref=FB2D5F667ABA2F816CB7CC15D5AA76D45FF08747929A979454C9725FF5019AAB1977D26A8EEA65CC38F88883FA6Co6M" TargetMode="External"/><Relationship Id="rId27" Type="http://schemas.openxmlformats.org/officeDocument/2006/relationships/hyperlink" Target="consultantplus://offline/ref=FB2D5F667ABA2F816CB7CC15D5AA76D459F88D4D939E979454C9725FF5019AAB0B778A668FEF7BCC3BEDDED2BC90274A22719FA25E7A4A4C6AoFM" TargetMode="External"/><Relationship Id="rId30" Type="http://schemas.openxmlformats.org/officeDocument/2006/relationships/hyperlink" Target="consultantplus://offline/ref=FB2D5F667ABA2F816CB7CC15D5AA76D459FA85489097979454C9725FF5019AAB0B778A668FEF7BCD38EDDED2BC90274A22719FA25E7A4A4C6AoFM" TargetMode="External"/><Relationship Id="rId35" Type="http://schemas.openxmlformats.org/officeDocument/2006/relationships/hyperlink" Target="consultantplus://offline/ref=FB2D5F667ABA2F816CB7CC15D5AA76D459FA85489097979454C9725FF5019AAB0B778A668BE770986CA2DF8EF9C0344B22719DA74267oBM" TargetMode="External"/><Relationship Id="rId43" Type="http://schemas.openxmlformats.org/officeDocument/2006/relationships/hyperlink" Target="consultantplus://offline/ref=FB2D5F667ABA2F816CB7CC15D5AA76D459FA85489097979454C9725FF5019AAB0B778A668FEF7ACC34EDDED2BC90274A22719FA25E7A4A4C6AoFM" TargetMode="External"/><Relationship Id="rId48" Type="http://schemas.openxmlformats.org/officeDocument/2006/relationships/hyperlink" Target="consultantplus://offline/ref=FB2D5F667ABA2F816CB7CC15D5AA76D459FA85489097979454C9725FF5019AAB1977D26A8EEA65CC38F88883FA6Co6M" TargetMode="External"/><Relationship Id="rId56" Type="http://schemas.openxmlformats.org/officeDocument/2006/relationships/hyperlink" Target="consultantplus://offline/ref=FB2D5F667ABA2F816CB7CC15D5AA76D459FA8747929D979454C9725FF5019AAB0B778A668FEF7BCD35EDDED2BC90274A22719FA25E7A4A4C6AoFM" TargetMode="External"/><Relationship Id="rId64" Type="http://schemas.openxmlformats.org/officeDocument/2006/relationships/hyperlink" Target="consultantplus://offline/ref=FB2D5F667ABA2F816CB7CC15D5AA76D459FA8747929D979454C9725FF5019AAB0B778A668FEF7BCE3CEDDED2BC90274A22719FA25E7A4A4C6AoFM" TargetMode="External"/><Relationship Id="rId69" Type="http://schemas.openxmlformats.org/officeDocument/2006/relationships/hyperlink" Target="consultantplus://offline/ref=FB2D5F667ABA2F816CB7CC15D5AA76D45EF18048939D979454C9725FF5019AAB0B778A668FEF7BCE3BEDDED2BC90274A22719FA25E7A4A4C6AoFM" TargetMode="External"/><Relationship Id="rId77" Type="http://schemas.openxmlformats.org/officeDocument/2006/relationships/hyperlink" Target="consultantplus://offline/ref=FB2D5F667ABA2F816CB7CC15D5AA76D459FA8747929D979454C9725FF5019AAB0B778A668FEF7BCF3DEDDED2BC90274A22719FA25E7A4A4C6AoFM" TargetMode="External"/><Relationship Id="rId100" Type="http://schemas.openxmlformats.org/officeDocument/2006/relationships/hyperlink" Target="consultantplus://offline/ref=FB2D5F667ABA2F816CB7CC15D5AA76D459F984499398979454C9725FF5019AAB0B778A668FEF7BCD3EEDDED2BC90274A22719FA25E7A4A4C6AoFM" TargetMode="External"/><Relationship Id="rId105" Type="http://schemas.openxmlformats.org/officeDocument/2006/relationships/hyperlink" Target="consultantplus://offline/ref=FB2D5F667ABA2F816CB7CC15D5AA76D45EFE8447979F979454C9725FF5019AAB1977D26A8EEA65CC38F88883FA6Co6M" TargetMode="External"/><Relationship Id="rId113" Type="http://schemas.openxmlformats.org/officeDocument/2006/relationships/hyperlink" Target="consultantplus://offline/ref=FB2D5F667ABA2F816CB7CC15D5AA76D459F984499398979454C9725FF5019AAB0B778A668FEF7BCD39EDDED2BC90274A22719FA25E7A4A4C6AoFM" TargetMode="External"/><Relationship Id="rId118" Type="http://schemas.openxmlformats.org/officeDocument/2006/relationships/hyperlink" Target="consultantplus://offline/ref=FB2D5F667ABA2F816CB7CC15D5AA76D459FA85489097979454C9725FF5019AAB0B778A668FEF7ECC3AEDDED2BC90274A22719FA25E7A4A4C6AoFM" TargetMode="External"/><Relationship Id="rId8" Type="http://schemas.openxmlformats.org/officeDocument/2006/relationships/hyperlink" Target="consultantplus://offline/ref=FB2D5F667ABA2F816CB7CC15D5AA76D459F88D4D939E979454C9725FF5019AAB0B778A668FEF7BCC3BEDDED2BC90274A22719FA25E7A4A4C6AoFM" TargetMode="External"/><Relationship Id="rId51" Type="http://schemas.openxmlformats.org/officeDocument/2006/relationships/hyperlink" Target="consultantplus://offline/ref=FB2D5F667ABA2F816CB7CC15D5AA76D45CFA84479596979454C9725FF5019AAB0B778A668FEF7BCD38EDDED2BC90274A22719FA25E7A4A4C6AoFM" TargetMode="External"/><Relationship Id="rId72" Type="http://schemas.openxmlformats.org/officeDocument/2006/relationships/hyperlink" Target="consultantplus://offline/ref=FB2D5F667ABA2F816CB7CC15D5AA76D459FA85489097979454C9725FF5019AAB0B778A668FEF7FCE3CEDDED2BC90274A22719FA25E7A4A4C6AoFM" TargetMode="External"/><Relationship Id="rId80" Type="http://schemas.openxmlformats.org/officeDocument/2006/relationships/hyperlink" Target="consultantplus://offline/ref=FB2D5F667ABA2F816CB7CC15D5AA76D459FA8747929D979454C9725FF5019AAB0B778A668FEF7BCF3BEDDED2BC90274A22719FA25E7A4A4C6AoFM" TargetMode="External"/><Relationship Id="rId85" Type="http://schemas.openxmlformats.org/officeDocument/2006/relationships/hyperlink" Target="consultantplus://offline/ref=FB2D5F667ABA2F816CB7CC15D5AA76D45EF18048939D979454C9725FF5019AAB0B778A668FEF7BCE34EDDED2BC90274A22719FA25E7A4A4C6AoFM" TargetMode="External"/><Relationship Id="rId93" Type="http://schemas.openxmlformats.org/officeDocument/2006/relationships/hyperlink" Target="consultantplus://offline/ref=FB2D5F667ABA2F816CB7CC15D5AA76D459FA85489097979454C9725FF5019AAB0B778A668FEF7ACD3AEDDED2BC90274A22719FA25E7A4A4C6AoFM" TargetMode="External"/><Relationship Id="rId98" Type="http://schemas.openxmlformats.org/officeDocument/2006/relationships/hyperlink" Target="consultantplus://offline/ref=FB2D5F667ABA2F816CB7CC15D5AA76D45EF18048939D979454C9725FF5019AAB0B778A668FEF7BCF3CEDDED2BC90274A22719FA25E7A4A4C6AoFM" TargetMode="External"/><Relationship Id="rId121" Type="http://schemas.openxmlformats.org/officeDocument/2006/relationships/hyperlink" Target="consultantplus://offline/ref=FB2D5F667ABA2F816CB7CC15D5AA76D45EF18048939D979454C9725FF5019AAB0B778A668FEF7BC83EEDDED2BC90274A22719FA25E7A4A4C6AoFM" TargetMode="External"/><Relationship Id="rId3" Type="http://schemas.openxmlformats.org/officeDocument/2006/relationships/settings" Target="settings.xml"/><Relationship Id="rId12" Type="http://schemas.openxmlformats.org/officeDocument/2006/relationships/hyperlink" Target="consultantplus://offline/ref=FB2D5F667ABA2F816CB7CC15D5AA76D459FA85489097979454C9725FF5019AAB0B778A668FEF78CD39EDDED2BC90274A22719FA25E7A4A4C6AoFM" TargetMode="External"/><Relationship Id="rId17" Type="http://schemas.openxmlformats.org/officeDocument/2006/relationships/hyperlink" Target="consultantplus://offline/ref=FB2D5F667ABA2F816CB7CC15D5AA76D45CFD844B919C979454C9725FF5019AAB1977D26A8EEA65CC38F88883FA6Co6M" TargetMode="External"/><Relationship Id="rId25" Type="http://schemas.openxmlformats.org/officeDocument/2006/relationships/hyperlink" Target="consultantplus://offline/ref=FB2D5F667ABA2F816CB7CC15D5AA76D45EF18048939D979454C9725FF5019AAB0B778A668FEF7BCD3AEDDED2BC90274A22719FA25E7A4A4C6AoFM" TargetMode="External"/><Relationship Id="rId33" Type="http://schemas.openxmlformats.org/officeDocument/2006/relationships/hyperlink" Target="consultantplus://offline/ref=FB2D5F667ABA2F816CB7CC15D5AA76D459FA85489097979454C9725FF5019AAB0B778A618BE42F9D79B38782FDDB2A4E396D9FA564o3M" TargetMode="External"/><Relationship Id="rId38" Type="http://schemas.openxmlformats.org/officeDocument/2006/relationships/hyperlink" Target="consultantplus://offline/ref=FB2D5F667ABA2F816CB7CC15D5AA76D459FA8747929D979454C9725FF5019AAB0B778A668FEF7BCD3CEDDED2BC90274A22719FA25E7A4A4C6AoFM" TargetMode="External"/><Relationship Id="rId46" Type="http://schemas.openxmlformats.org/officeDocument/2006/relationships/hyperlink" Target="consultantplus://offline/ref=FB2D5F667ABA2F816CB7CC15D5AA76D45EFE8447979F979454C9725FF5019AAB0B778A6E87E42F9D79B38782FDDB2A4E396D9FA564o3M" TargetMode="External"/><Relationship Id="rId59" Type="http://schemas.openxmlformats.org/officeDocument/2006/relationships/hyperlink" Target="consultantplus://offline/ref=FB2D5F667ABA2F816CB7CC15D5AA76D459FA85489097979454C9725FF5019AAB0B778A668FEF7ECE34EDDED2BC90274A22719FA25E7A4A4C6AoFM" TargetMode="External"/><Relationship Id="rId67" Type="http://schemas.openxmlformats.org/officeDocument/2006/relationships/hyperlink" Target="consultantplus://offline/ref=FB2D5F667ABA2F816CB7CC15D5AA76D459FA85489097979454C9725FF5019AAB0B778A668FEF7FCE3DEDDED2BC90274A22719FA25E7A4A4C6AoFM" TargetMode="External"/><Relationship Id="rId103" Type="http://schemas.openxmlformats.org/officeDocument/2006/relationships/hyperlink" Target="consultantplus://offline/ref=FB2D5F667ABA2F816CB7CC15D5AA76D45EF18048939D979454C9725FF5019AAB0B778A668FEF7BCF39EDDED2BC90274A22719FA25E7A4A4C6AoFM" TargetMode="External"/><Relationship Id="rId108" Type="http://schemas.openxmlformats.org/officeDocument/2006/relationships/hyperlink" Target="consultantplus://offline/ref=FB2D5F667ABA2F816CB7CC15D5AA76D45EF18048939D979454C9725FF5019AAB0B778A668FEF7BC83CEDDED2BC90274A22719FA25E7A4A4C6AoFM" TargetMode="External"/><Relationship Id="rId116" Type="http://schemas.openxmlformats.org/officeDocument/2006/relationships/hyperlink" Target="consultantplus://offline/ref=FB2D5F667ABA2F816CB7CC15D5AA76D459FA8D4F9599979454C9725FF5019AAB0B778A668FEF7BCC3BEDDED2BC90274A22719FA25E7A4A4C6AoFM" TargetMode="External"/><Relationship Id="rId124" Type="http://schemas.openxmlformats.org/officeDocument/2006/relationships/fontTable" Target="fontTable.xml"/><Relationship Id="rId20" Type="http://schemas.openxmlformats.org/officeDocument/2006/relationships/hyperlink" Target="consultantplus://offline/ref=FB2D5F667ABA2F816CB7CC15D5AA76D45CFB834B949D979454C9725FF5019AAB1977D26A8EEA65CC38F88883FA6Co6M" TargetMode="External"/><Relationship Id="rId41" Type="http://schemas.openxmlformats.org/officeDocument/2006/relationships/hyperlink" Target="consultantplus://offline/ref=FB2D5F667ABA2F816CB7CC15D5AA76D459FA85489097979454C9725FF5019AAB0B778A668FEF7BC538EDDED2BC90274A22719FA25E7A4A4C6AoFM" TargetMode="External"/><Relationship Id="rId54" Type="http://schemas.openxmlformats.org/officeDocument/2006/relationships/hyperlink" Target="consultantplus://offline/ref=FB2D5F667ABA2F816CB7CC15D5AA76D459FA8747929D979454C9725FF5019AAB0B778A668FEF7BCD3BEDDED2BC90274A22719FA25E7A4A4C6AoFM" TargetMode="External"/><Relationship Id="rId62" Type="http://schemas.openxmlformats.org/officeDocument/2006/relationships/hyperlink" Target="consultantplus://offline/ref=FB2D5F667ABA2F816CB7CC15D5AA76D45EF18048939D979454C9725FF5019AAB0B778A668FEF7BCE38EDDED2BC90274A22719FA25E7A4A4C6AoFM" TargetMode="External"/><Relationship Id="rId70" Type="http://schemas.openxmlformats.org/officeDocument/2006/relationships/hyperlink" Target="consultantplus://offline/ref=FB2D5F667ABA2F816CB7CC15D5AA76D459FA8747929D979454C9725FF5019AAB0B778A668FEF7BCE3BEDDED2BC90274A22719FA25E7A4A4C6AoFM" TargetMode="External"/><Relationship Id="rId75" Type="http://schemas.openxmlformats.org/officeDocument/2006/relationships/hyperlink" Target="consultantplus://offline/ref=FB2D5F667ABA2F816CB7CC15D5AA76D459FD834F9B99979454C9725FF5019AAB0B778A648CEB70986CA2DF8EF9C0344B22719DA74267oBM" TargetMode="External"/><Relationship Id="rId83" Type="http://schemas.openxmlformats.org/officeDocument/2006/relationships/hyperlink" Target="consultantplus://offline/ref=FB2D5F667ABA2F816CB7CC15D5AA76D45EF18048939D979454C9725FF5019AAB0B778A668FEF7BCE35EDDED2BC90274A22719FA25E7A4A4C6AoFM" TargetMode="External"/><Relationship Id="rId88" Type="http://schemas.openxmlformats.org/officeDocument/2006/relationships/hyperlink" Target="consultantplus://offline/ref=FB2D5F667ABA2F816CB7CC15D5AA76D459F984499398979454C9725FF5019AAB0B778A668FEF7BCD3CEDDED2BC90274A22719FA25E7A4A4C6AoFM" TargetMode="External"/><Relationship Id="rId91" Type="http://schemas.openxmlformats.org/officeDocument/2006/relationships/hyperlink" Target="consultantplus://offline/ref=FB2D5F667ABA2F816CB7CC15D5AA76D459F88D4D939E979454C9725FF5019AAB0B778A668FEF7BCD39EDDED2BC90274A22719FA25E7A4A4C6AoFM" TargetMode="External"/><Relationship Id="rId96" Type="http://schemas.openxmlformats.org/officeDocument/2006/relationships/hyperlink" Target="consultantplus://offline/ref=FB2D5F667ABA2F816CB7CC15D5AA76D459FA85489097979454C9725FF5019AAB0B778A668FEF7ACD3AEDDED2BC90274A22719FA25E7A4A4C6AoFM" TargetMode="External"/><Relationship Id="rId111" Type="http://schemas.openxmlformats.org/officeDocument/2006/relationships/hyperlink" Target="consultantplus://offline/ref=FB2D5F667ABA2F816CB7CC15D5AA76D45EF18048939D979454C9725FF5019AAB0B778A668FEF7BC83FEDDED2BC90274A22719FA25E7A4A4C6AoFM" TargetMode="External"/><Relationship Id="rId1" Type="http://schemas.openxmlformats.org/officeDocument/2006/relationships/styles" Target="styles.xml"/><Relationship Id="rId6" Type="http://schemas.openxmlformats.org/officeDocument/2006/relationships/hyperlink" Target="consultantplus://offline/ref=FB2D5F667ABA2F816CB7CC15D5AA76D45EF18048939D979454C9725FF5019AAB0B778A668FEF7BCD38EDDED2BC90274A22719FA25E7A4A4C6AoFM" TargetMode="External"/><Relationship Id="rId15" Type="http://schemas.openxmlformats.org/officeDocument/2006/relationships/hyperlink" Target="consultantplus://offline/ref=FB2D5F667ABA2F816CB7CC15D5AA76D45CFA854B969D979454C9725FF5019AAB1977D26A8EEA65CC38F88883FA6Co6M" TargetMode="External"/><Relationship Id="rId23" Type="http://schemas.openxmlformats.org/officeDocument/2006/relationships/hyperlink" Target="consultantplus://offline/ref=FB2D5F667ABA2F816CB7CC15D5AA76D45FF0814B9A98979454C9725FF5019AAB1977D26A8EEA65CC38F88883FA6Co6M" TargetMode="External"/><Relationship Id="rId28" Type="http://schemas.openxmlformats.org/officeDocument/2006/relationships/hyperlink" Target="consultantplus://offline/ref=FB2D5F667ABA2F816CB7CC15D5AA76D459FA8747929D979454C9725FF5019AAB0B778A668FEF7BCC3BEDDED2BC90274A22719FA25E7A4A4C6AoFM" TargetMode="External"/><Relationship Id="rId36" Type="http://schemas.openxmlformats.org/officeDocument/2006/relationships/hyperlink" Target="consultantplus://offline/ref=FB2D5F667ABA2F816CB7CC15D5AA76D459FA85489097979454C9725FF5019AAB0B778A6689EE70986CA2DF8EF9C0344B22719DA74267oBM" TargetMode="External"/><Relationship Id="rId49" Type="http://schemas.openxmlformats.org/officeDocument/2006/relationships/hyperlink" Target="consultantplus://offline/ref=FB2D5F667ABA2F816CB7CF00CCAA76D45CF987489694CA9E5C907E5DF20EC5AE0C668A668AF17BC923E48A816FoBM" TargetMode="External"/><Relationship Id="rId57" Type="http://schemas.openxmlformats.org/officeDocument/2006/relationships/hyperlink" Target="consultantplus://offline/ref=FB2D5F667ABA2F816CB7CC15D5AA76D45EF18048939D979454C9725FF5019AAB0B778A668FEF7BCE39EDDED2BC90274A22719FA25E7A4A4C6AoFM" TargetMode="External"/><Relationship Id="rId106" Type="http://schemas.openxmlformats.org/officeDocument/2006/relationships/hyperlink" Target="consultantplus://offline/ref=FB2D5F667ABA2F816CB7CC15D5AA76D45EF18048939D979454C9725FF5019AAB0B778A668FEF7BCF35EDDED2BC90274A22719FA25E7A4A4C6AoFM" TargetMode="External"/><Relationship Id="rId114" Type="http://schemas.openxmlformats.org/officeDocument/2006/relationships/hyperlink" Target="consultantplus://offline/ref=FB2D5F667ABA2F816CB7CC15D5AA76D459F88D4D939E979454C9725FF5019AAB0B778A668FEF7BCD38EDDED2BC90274A22719FA25E7A4A4C6AoFM" TargetMode="External"/><Relationship Id="rId119" Type="http://schemas.openxmlformats.org/officeDocument/2006/relationships/hyperlink" Target="consultantplus://offline/ref=FB2D5F667ABA2F816CB7CC15D5AA76D459F88D4D939E979454C9725FF5019AAB0B778A668FEF7BCD3AEDDED2BC90274A22719FA25E7A4A4C6AoFM" TargetMode="External"/><Relationship Id="rId10" Type="http://schemas.openxmlformats.org/officeDocument/2006/relationships/hyperlink" Target="consultantplus://offline/ref=FB2D5F667ABA2F816CB7CC15D5AA76D459FA8D4F9599979454C9725FF5019AAB0B778A668FEF7BCC3BEDDED2BC90274A22719FA25E7A4A4C6AoFM" TargetMode="External"/><Relationship Id="rId31" Type="http://schemas.openxmlformats.org/officeDocument/2006/relationships/hyperlink" Target="consultantplus://offline/ref=FB2D5F667ABA2F816CB7CC15D5AA76D459FA85489097979454C9725FF5019AAB0B778A668FEF7ECE38EDDED2BC90274A22719FA25E7A4A4C6AoFM" TargetMode="External"/><Relationship Id="rId44" Type="http://schemas.openxmlformats.org/officeDocument/2006/relationships/hyperlink" Target="consultantplus://offline/ref=FB2D5F667ABA2F816CB7CC15D5AA76D459FA85489097979454C9725FF5019AAB0B778A668FEF7ACE3DEDDED2BC90274A22719FA25E7A4A4C6AoFM" TargetMode="External"/><Relationship Id="rId52" Type="http://schemas.openxmlformats.org/officeDocument/2006/relationships/hyperlink" Target="consultantplus://offline/ref=FB2D5F667ABA2F816CB7CC15D5AA76D459FA8747929D979454C9725FF5019AAB0B778A668FEF7BCD39EDDED2BC90274A22719FA25E7A4A4C6AoFM" TargetMode="External"/><Relationship Id="rId60" Type="http://schemas.openxmlformats.org/officeDocument/2006/relationships/hyperlink" Target="consultantplus://offline/ref=FB2D5F667ABA2F816CB7CC15D5AA76D459FA85489097979454C9725FF5019AAB1977D26A8EEA65CC38F88883FA6Co6M" TargetMode="External"/><Relationship Id="rId65" Type="http://schemas.openxmlformats.org/officeDocument/2006/relationships/hyperlink" Target="consultantplus://offline/ref=FB2D5F667ABA2F816CB7CC15D5AA76D459FA8747929D979454C9725FF5019AAB0B778A668FEF7BCE3FEDDED2BC90274A22719FA25E7A4A4C6AoFM" TargetMode="External"/><Relationship Id="rId73" Type="http://schemas.openxmlformats.org/officeDocument/2006/relationships/hyperlink" Target="consultantplus://offline/ref=FB2D5F667ABA2F816CB7CC15D5AA76D459FA85489097979454C9725FF5019AAB0B778A6689EE70986CA2DF8EF9C0344B22719DA74267oBM" TargetMode="External"/><Relationship Id="rId78" Type="http://schemas.openxmlformats.org/officeDocument/2006/relationships/hyperlink" Target="consultantplus://offline/ref=FB2D5F667ABA2F816CB7CC15D5AA76D459FA8747929D979454C9725FF5019AAB0B778A668FEF7BCF3FEDDED2BC90274A22719FA25E7A4A4C6AoFM" TargetMode="External"/><Relationship Id="rId81" Type="http://schemas.openxmlformats.org/officeDocument/2006/relationships/hyperlink" Target="consultantplus://offline/ref=FB2D5F667ABA2F816CB7CC15D5AA76D459FA8747929D979454C9725FF5019AAB0B778A668FEF7BCF3AEDDED2BC90274A22719FA25E7A4A4C6AoFM" TargetMode="External"/><Relationship Id="rId86" Type="http://schemas.openxmlformats.org/officeDocument/2006/relationships/hyperlink" Target="consultantplus://offline/ref=FB2D5F667ABA2F816CB7CC15D5AA76D459FA8747929D979454C9725FF5019AAB0B778A668FEF7BC83DEDDED2BC90274A22719FA25E7A4A4C6AoFM" TargetMode="External"/><Relationship Id="rId94" Type="http://schemas.openxmlformats.org/officeDocument/2006/relationships/hyperlink" Target="consultantplus://offline/ref=FB2D5F667ABA2F816CB7CC15D5AA76D459FA85489097979454C9725FF5019AAB0B778A668FEF7ACE3EEDDED2BC90274A22719FA25E7A4A4C6AoFM" TargetMode="External"/><Relationship Id="rId99" Type="http://schemas.openxmlformats.org/officeDocument/2006/relationships/hyperlink" Target="consultantplus://offline/ref=FB2D5F667ABA2F816CB7CC15D5AA76D45EF18048939D979454C9725FF5019AAB0B778A668FEF7BCF3FEDDED2BC90274A22719FA25E7A4A4C6AoFM" TargetMode="External"/><Relationship Id="rId101" Type="http://schemas.openxmlformats.org/officeDocument/2006/relationships/hyperlink" Target="consultantplus://offline/ref=FB2D5F667ABA2F816CB7CC15D5AA76D45EF18048939D979454C9725FF5019AAB0B778A668FEF7BCF3EEDDED2BC90274A22719FA25E7A4A4C6AoFM" TargetMode="External"/><Relationship Id="rId122" Type="http://schemas.openxmlformats.org/officeDocument/2006/relationships/hyperlink" Target="consultantplus://offline/ref=FB2D5F667ABA2F816CB7CC15D5AA76D45EF18048939D979454C9725FF5019AAB0B778A668FEF7BC838EDDED2BC90274A22719FA25E7A4A4C6AoFM" TargetMode="External"/><Relationship Id="rId4" Type="http://schemas.openxmlformats.org/officeDocument/2006/relationships/webSettings" Target="webSettings.xml"/><Relationship Id="rId9" Type="http://schemas.openxmlformats.org/officeDocument/2006/relationships/hyperlink" Target="consultantplus://offline/ref=FB2D5F667ABA2F816CB7CC15D5AA76D459FA8747929D979454C9725FF5019AAB0B778A668FEF7BCC3BEDDED2BC90274A22719FA25E7A4A4C6AoFM" TargetMode="External"/><Relationship Id="rId13" Type="http://schemas.openxmlformats.org/officeDocument/2006/relationships/hyperlink" Target="consultantplus://offline/ref=FB2D5F667ABA2F816CB7CC15D5AA76D459FB804A959F979454C9725FF5019AAB0B778A668FEF7ACE3AEDDED2BC90274A22719FA25E7A4A4C6AoFM" TargetMode="External"/><Relationship Id="rId18" Type="http://schemas.openxmlformats.org/officeDocument/2006/relationships/hyperlink" Target="consultantplus://offline/ref=FB2D5F667ABA2F816CB7CC15D5AA76D45CFF844C9B9E979454C9725FF5019AAB1977D26A8EEA65CC38F88883FA6Co6M" TargetMode="External"/><Relationship Id="rId39" Type="http://schemas.openxmlformats.org/officeDocument/2006/relationships/hyperlink" Target="consultantplus://offline/ref=FB2D5F667ABA2F816CB7CC15D5AA76D459FA83499A9F979454C9725FF5019AAB0B778A6187E42F9D79B38782FDDB2A4E396D9FA564o3M" TargetMode="External"/><Relationship Id="rId109" Type="http://schemas.openxmlformats.org/officeDocument/2006/relationships/hyperlink" Target="consultantplus://offline/ref=FB2D5F667ABA2F816CB7CC15D5AA76D459FA85489097979454C9725FF5019AAB0B778A668FEF7FCB3AEDDED2BC90274A22719FA25E7A4A4C6AoFM" TargetMode="External"/><Relationship Id="rId34" Type="http://schemas.openxmlformats.org/officeDocument/2006/relationships/hyperlink" Target="consultantplus://offline/ref=FB2D5F667ABA2F816CB7CC15D5AA76D459FA85489097979454C9725FF5019AAB0B778A6389E42F9D79B38782FDDB2A4E396D9FA564o3M" TargetMode="External"/><Relationship Id="rId50" Type="http://schemas.openxmlformats.org/officeDocument/2006/relationships/hyperlink" Target="consultantplus://offline/ref=FB2D5F667ABA2F816CB7CF00CCAA76D45CF987489694CA9E5C907E5DF20EC5AE0C668A668AF17BC923E48A816FoBM" TargetMode="External"/><Relationship Id="rId55" Type="http://schemas.openxmlformats.org/officeDocument/2006/relationships/hyperlink" Target="consultantplus://offline/ref=FB2D5F667ABA2F816CB7CC15D5AA76D45EF18048939D979454C9725FF5019AAB0B778A668FEF7BCE3FEDDED2BC90274A22719FA25E7A4A4C6AoFM" TargetMode="External"/><Relationship Id="rId76" Type="http://schemas.openxmlformats.org/officeDocument/2006/relationships/hyperlink" Target="consultantplus://offline/ref=FB2D5F667ABA2F816CB7CC15D5AA76D459FA85489097979454C9725FF5019AAB0B778A6689EE70986CA2DF8EF9C0344B22719DA74267oBM" TargetMode="External"/><Relationship Id="rId97" Type="http://schemas.openxmlformats.org/officeDocument/2006/relationships/hyperlink" Target="consultantplus://offline/ref=FB2D5F667ABA2F816CB7CC15D5AA76D459FA85489097979454C9725FF5019AAB0B778A668FEF7ACE3EEDDED2BC90274A22719FA25E7A4A4C6AoFM" TargetMode="External"/><Relationship Id="rId104" Type="http://schemas.openxmlformats.org/officeDocument/2006/relationships/hyperlink" Target="consultantplus://offline/ref=FB2D5F667ABA2F816CB7CC15D5AA76D45EF18048939D979454C9725FF5019AAB0B778A668FEF7BCF3BEDDED2BC90274A22719FA25E7A4A4C6AoFM" TargetMode="External"/><Relationship Id="rId120" Type="http://schemas.openxmlformats.org/officeDocument/2006/relationships/hyperlink" Target="consultantplus://offline/ref=FB2D5F667ABA2F816CB7CC15D5AA76D459FD834F9598979454C9725FF5019AAB0B778A668FEF7AC434EDDED2BC90274A22719FA25E7A4A4C6AoFM" TargetMode="External"/><Relationship Id="rId125" Type="http://schemas.openxmlformats.org/officeDocument/2006/relationships/theme" Target="theme/theme1.xml"/><Relationship Id="rId7" Type="http://schemas.openxmlformats.org/officeDocument/2006/relationships/hyperlink" Target="consultantplus://offline/ref=FB2D5F667ABA2F816CB7CC15D5AA76D459F984499398979454C9725FF5019AAB0B778A668FEF7BCC3BEDDED2BC90274A22719FA25E7A4A4C6AoFM" TargetMode="External"/><Relationship Id="rId71" Type="http://schemas.openxmlformats.org/officeDocument/2006/relationships/hyperlink" Target="consultantplus://offline/ref=FB2D5F667ABA2F816CB7CC15D5AA76D459FA85489097979454C9725FF5019AAB0B778A668FEF7FCE3DEDDED2BC90274A22719FA25E7A4A4C6AoFM" TargetMode="External"/><Relationship Id="rId92" Type="http://schemas.openxmlformats.org/officeDocument/2006/relationships/hyperlink" Target="consultantplus://offline/ref=FB2D5F667ABA2F816CB7CC15D5AA76D459FA85489097979454C9725FF5019AAB0B778A668FEF7ACC39EDDED2BC90274A22719FA25E7A4A4C6AoFM" TargetMode="External"/><Relationship Id="rId2" Type="http://schemas.microsoft.com/office/2007/relationships/stylesWithEffects" Target="stylesWithEffects.xml"/><Relationship Id="rId29" Type="http://schemas.openxmlformats.org/officeDocument/2006/relationships/hyperlink" Target="consultantplus://offline/ref=FB2D5F667ABA2F816CB7CC15D5AA76D459FA8D4F9599979454C9725FF5019AAB0B778A668FEF7BCC3BEDDED2BC90274A22719FA25E7A4A4C6AoFM" TargetMode="External"/><Relationship Id="rId24" Type="http://schemas.openxmlformats.org/officeDocument/2006/relationships/hyperlink" Target="consultantplus://offline/ref=FB2D5F667ABA2F816CB7CC15D5AA76D45EF18048939D979454C9725FF5019AAB0B778A668FEF7BCD3BEDDED2BC90274A22719FA25E7A4A4C6AoFM" TargetMode="External"/><Relationship Id="rId40" Type="http://schemas.openxmlformats.org/officeDocument/2006/relationships/hyperlink" Target="consultantplus://offline/ref=FB2D5F667ABA2F816CB7CC15D5AA76D459FA85489097979454C9725FF5019AAB0B778A648FE42F9D79B38782FDDB2A4E396D9FA564o3M" TargetMode="External"/><Relationship Id="rId45" Type="http://schemas.openxmlformats.org/officeDocument/2006/relationships/hyperlink" Target="consultantplus://offline/ref=FB2D5F667ABA2F816CB7CC15D5AA76D459FA85489097979454C9725FF5019AAB0B778A668FEF7ACE3AEDDED2BC90274A22719FA25E7A4A4C6AoFM" TargetMode="External"/><Relationship Id="rId66" Type="http://schemas.openxmlformats.org/officeDocument/2006/relationships/hyperlink" Target="consultantplus://offline/ref=FB2D5F667ABA2F816CB7CC15D5AA76D459FA8747929D979454C9725FF5019AAB0B778A668FEF7BCE39EDDED2BC90274A22719FA25E7A4A4C6AoFM" TargetMode="External"/><Relationship Id="rId87" Type="http://schemas.openxmlformats.org/officeDocument/2006/relationships/hyperlink" Target="consultantplus://offline/ref=FB2D5F667ABA2F816CB7CC15D5AA76D459FA8747929D979454C9725FF5019AAB0B778A668FEF7BC83CEDDED2BC90274A22719FA25E7A4A4C6AoFM" TargetMode="External"/><Relationship Id="rId110" Type="http://schemas.openxmlformats.org/officeDocument/2006/relationships/hyperlink" Target="consultantplus://offline/ref=FB2D5F667ABA2F816CB7CC15D5AA76D459FA85489097979454C9725FF5019AAB0B778A6689EE70986CA2DF8EF9C0344B22719DA74267oBM" TargetMode="External"/><Relationship Id="rId115" Type="http://schemas.openxmlformats.org/officeDocument/2006/relationships/hyperlink" Target="consultantplus://offline/ref=FB2D5F667ABA2F816CB7CC15D5AA76D459FA8747929D979454C9725FF5019AAB0B778A668FEF7BC839EDDED2BC90274A22719FA25E7A4A4C6Ao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12887</Words>
  <Characters>73457</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Бурдинская Екатерина Александровна</dc:creator>
  <cp:lastModifiedBy>Бурдинская Екатерина Александровна</cp:lastModifiedBy>
  <cp:revision>1</cp:revision>
  <dcterms:created xsi:type="dcterms:W3CDTF">2023-05-15T12:40:00Z</dcterms:created>
  <dcterms:modified xsi:type="dcterms:W3CDTF">2023-05-15T12:41:00Z</dcterms:modified>
</cp:coreProperties>
</file>